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B5" w:rsidRPr="001806B5" w:rsidRDefault="001806B5" w:rsidP="001806B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06B5">
        <w:rPr>
          <w:rFonts w:ascii="Arial" w:eastAsia="Times New Roman" w:hAnsi="Arial" w:cs="Arial"/>
          <w:color w:val="000000"/>
          <w:lang w:eastAsia="ru-RU"/>
        </w:rPr>
        <w:t>ЗАТВЕРДЖЕНО</w:t>
      </w:r>
    </w:p>
    <w:p w:rsidR="001806B5" w:rsidRPr="001806B5" w:rsidRDefault="001806B5" w:rsidP="001806B5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val="uk-UA"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                                                                   наказом директора  № </w:t>
      </w:r>
      <w:r w:rsidR="002E0CF2">
        <w:rPr>
          <w:rFonts w:eastAsia="Times New Roman"/>
          <w:color w:val="000000"/>
          <w:lang w:val="uk-UA" w:eastAsia="ru-RU"/>
        </w:rPr>
        <w:t>215</w:t>
      </w:r>
    </w:p>
    <w:p w:rsidR="001806B5" w:rsidRPr="001806B5" w:rsidRDefault="001806B5" w:rsidP="001806B5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                                        </w:t>
      </w:r>
      <w:r>
        <w:rPr>
          <w:rFonts w:eastAsia="Times New Roman"/>
          <w:color w:val="000000"/>
          <w:lang w:eastAsia="ru-RU"/>
        </w:rPr>
        <w:t xml:space="preserve">                         </w:t>
      </w:r>
      <w:proofErr w:type="spellStart"/>
      <w:r>
        <w:rPr>
          <w:rFonts w:eastAsia="Times New Roman"/>
          <w:color w:val="000000"/>
          <w:lang w:eastAsia="ru-RU"/>
        </w:rPr>
        <w:t>від</w:t>
      </w:r>
      <w:proofErr w:type="spellEnd"/>
      <w:r>
        <w:rPr>
          <w:rFonts w:eastAsia="Times New Roman"/>
          <w:color w:val="000000"/>
          <w:lang w:eastAsia="ru-RU"/>
        </w:rPr>
        <w:t xml:space="preserve"> «</w:t>
      </w:r>
      <w:r w:rsidR="002E0CF2">
        <w:rPr>
          <w:rFonts w:eastAsia="Times New Roman"/>
          <w:color w:val="000000"/>
          <w:lang w:val="uk-UA" w:eastAsia="ru-RU"/>
        </w:rPr>
        <w:t>05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» </w:t>
      </w:r>
      <w:proofErr w:type="spellStart"/>
      <w:r>
        <w:rPr>
          <w:rFonts w:eastAsia="Times New Roman"/>
          <w:color w:val="000000"/>
          <w:lang w:eastAsia="ru-RU"/>
        </w:rPr>
        <w:t>вересня</w:t>
      </w:r>
      <w:proofErr w:type="spellEnd"/>
      <w:r>
        <w:rPr>
          <w:rFonts w:eastAsia="Times New Roman"/>
          <w:color w:val="000000"/>
          <w:lang w:eastAsia="ru-RU"/>
        </w:rPr>
        <w:t xml:space="preserve"> 202</w:t>
      </w:r>
      <w:r>
        <w:rPr>
          <w:rFonts w:eastAsia="Times New Roman"/>
          <w:color w:val="000000"/>
          <w:lang w:val="uk-UA" w:eastAsia="ru-RU"/>
        </w:rPr>
        <w:t>2</w:t>
      </w:r>
      <w:r w:rsidRPr="001806B5">
        <w:rPr>
          <w:rFonts w:eastAsia="Times New Roman"/>
          <w:color w:val="000000"/>
          <w:lang w:eastAsia="ru-RU"/>
        </w:rPr>
        <w:t xml:space="preserve"> р.</w:t>
      </w:r>
    </w:p>
    <w:p w:rsidR="001806B5" w:rsidRPr="001806B5" w:rsidRDefault="001806B5" w:rsidP="001806B5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ПОЛОЖЕННЯ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про </w:t>
      </w:r>
      <w:proofErr w:type="spellStart"/>
      <w:r w:rsidRPr="001806B5">
        <w:rPr>
          <w:rFonts w:eastAsia="Times New Roman"/>
          <w:color w:val="000000"/>
          <w:lang w:eastAsia="ru-RU"/>
        </w:rPr>
        <w:t>організацію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додаткових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освітніх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</w:p>
    <w:p w:rsidR="001806B5" w:rsidRPr="00AB5CE0" w:rsidRDefault="008D627B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у «Вінницькому ліцеї № 33»</w:t>
      </w:r>
      <w:r w:rsidR="001806B5" w:rsidRPr="001806B5">
        <w:rPr>
          <w:rFonts w:eastAsia="Times New Roman"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1. </w:t>
      </w:r>
      <w:proofErr w:type="spellStart"/>
      <w:r w:rsidRPr="001806B5">
        <w:rPr>
          <w:rFonts w:eastAsia="Times New Roman"/>
          <w:color w:val="000000"/>
          <w:lang w:eastAsia="ru-RU"/>
        </w:rPr>
        <w:t>Загальні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положення</w:t>
      </w:r>
      <w:proofErr w:type="spellEnd"/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b/>
          <w:bCs/>
          <w:color w:val="000000"/>
          <w:lang w:eastAsia="ru-RU"/>
        </w:rPr>
        <w:t> </w:t>
      </w:r>
    </w:p>
    <w:p w:rsidR="001806B5" w:rsidRPr="005E3627" w:rsidRDefault="001806B5" w:rsidP="0039277F">
      <w:pPr>
        <w:pStyle w:val="a4"/>
        <w:numPr>
          <w:ilvl w:val="1"/>
          <w:numId w:val="1"/>
        </w:numPr>
        <w:spacing w:after="0" w:line="240" w:lineRule="auto"/>
        <w:ind w:left="709" w:firstLine="0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5E3627">
        <w:rPr>
          <w:rFonts w:eastAsia="Times New Roman"/>
          <w:color w:val="000000"/>
          <w:lang w:eastAsia="ru-RU"/>
        </w:rPr>
        <w:t>Положення</w:t>
      </w:r>
      <w:proofErr w:type="spellEnd"/>
      <w:r w:rsidRPr="005E3627">
        <w:rPr>
          <w:rFonts w:eastAsia="Times New Roman"/>
          <w:color w:val="000000"/>
          <w:lang w:eastAsia="ru-RU"/>
        </w:rPr>
        <w:t xml:space="preserve"> про порядок </w:t>
      </w:r>
      <w:proofErr w:type="spellStart"/>
      <w:r w:rsidRPr="005E3627">
        <w:rPr>
          <w:rFonts w:eastAsia="Times New Roman"/>
          <w:color w:val="000000"/>
          <w:lang w:eastAsia="ru-RU"/>
        </w:rPr>
        <w:t>надання</w:t>
      </w:r>
      <w:proofErr w:type="spellEnd"/>
      <w:r w:rsidRPr="005E362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E3627">
        <w:rPr>
          <w:rFonts w:eastAsia="Times New Roman"/>
          <w:color w:val="000000"/>
          <w:lang w:eastAsia="ru-RU"/>
        </w:rPr>
        <w:t>платних</w:t>
      </w:r>
      <w:proofErr w:type="spellEnd"/>
      <w:r w:rsidRPr="005E362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E3627">
        <w:rPr>
          <w:rFonts w:eastAsia="Times New Roman"/>
          <w:color w:val="000000"/>
          <w:lang w:eastAsia="ru-RU"/>
        </w:rPr>
        <w:t>послуг</w:t>
      </w:r>
      <w:proofErr w:type="spellEnd"/>
      <w:r w:rsidRPr="005E362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E3627">
        <w:rPr>
          <w:rFonts w:eastAsia="Times New Roman"/>
          <w:color w:val="000000"/>
          <w:lang w:eastAsia="ru-RU"/>
        </w:rPr>
        <w:t>розроблено</w:t>
      </w:r>
      <w:proofErr w:type="spellEnd"/>
      <w:r w:rsidRPr="005E362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E3627">
        <w:rPr>
          <w:rFonts w:eastAsia="Times New Roman"/>
          <w:color w:val="000000"/>
          <w:lang w:eastAsia="ru-RU"/>
        </w:rPr>
        <w:t>відповідно</w:t>
      </w:r>
      <w:proofErr w:type="spellEnd"/>
      <w:r w:rsidRPr="005E3627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E3627">
        <w:rPr>
          <w:rFonts w:eastAsia="Times New Roman"/>
          <w:color w:val="000000"/>
          <w:lang w:eastAsia="ru-RU"/>
        </w:rPr>
        <w:t>до</w:t>
      </w:r>
      <w:proofErr w:type="gramEnd"/>
      <w:r w:rsidRPr="005E3627">
        <w:rPr>
          <w:rFonts w:eastAsia="Times New Roman"/>
          <w:color w:val="000000"/>
          <w:lang w:eastAsia="ru-RU"/>
        </w:rPr>
        <w:t>:</w:t>
      </w:r>
    </w:p>
    <w:p w:rsidR="005E3627" w:rsidRPr="002A365B" w:rsidRDefault="005E3627" w:rsidP="0039277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eastAsia="Times New Roman"/>
          <w:color w:val="000000"/>
          <w:lang w:val="uk-UA" w:eastAsia="ru-RU"/>
        </w:rPr>
      </w:pPr>
      <w:r w:rsidRPr="005E3627">
        <w:rPr>
          <w:rFonts w:eastAsia="Times New Roman"/>
          <w:lang w:eastAsia="ru-RU"/>
        </w:rPr>
        <w:t xml:space="preserve">норм Закону </w:t>
      </w:r>
      <w:proofErr w:type="spellStart"/>
      <w:r w:rsidRPr="005E3627">
        <w:rPr>
          <w:rFonts w:eastAsia="Times New Roman"/>
          <w:lang w:eastAsia="ru-RU"/>
        </w:rPr>
        <w:t>України</w:t>
      </w:r>
      <w:proofErr w:type="spellEnd"/>
      <w:r w:rsidRPr="005E3627">
        <w:rPr>
          <w:rFonts w:eastAsia="Times New Roman"/>
          <w:lang w:eastAsia="ru-RU"/>
        </w:rPr>
        <w:t xml:space="preserve"> «Про </w:t>
      </w:r>
      <w:proofErr w:type="spellStart"/>
      <w:r w:rsidRPr="005E3627">
        <w:rPr>
          <w:rFonts w:eastAsia="Times New Roman"/>
          <w:lang w:eastAsia="ru-RU"/>
        </w:rPr>
        <w:t>повну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загальну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середню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освіту</w:t>
      </w:r>
      <w:proofErr w:type="spellEnd"/>
      <w:r w:rsidRPr="005E3627">
        <w:rPr>
          <w:rFonts w:eastAsia="Times New Roman"/>
          <w:lang w:eastAsia="ru-RU"/>
        </w:rPr>
        <w:t xml:space="preserve">» </w:t>
      </w:r>
      <w:proofErr w:type="spellStart"/>
      <w:r w:rsidRPr="005E3627">
        <w:rPr>
          <w:rFonts w:eastAsia="Times New Roman"/>
          <w:lang w:eastAsia="ru-RU"/>
        </w:rPr>
        <w:t>від</w:t>
      </w:r>
      <w:proofErr w:type="spellEnd"/>
      <w:r w:rsidRPr="005E3627">
        <w:rPr>
          <w:rFonts w:eastAsia="Times New Roman"/>
          <w:lang w:eastAsia="ru-RU"/>
        </w:rPr>
        <w:t xml:space="preserve"> 16.01.2020р. №</w:t>
      </w:r>
      <w:r w:rsidRPr="005E3627">
        <w:rPr>
          <w:rFonts w:eastAsia="Times New Roman"/>
          <w:b/>
          <w:bCs/>
          <w:lang w:eastAsia="ru-RU"/>
        </w:rPr>
        <w:t xml:space="preserve"> </w:t>
      </w:r>
      <w:r w:rsidRPr="005E3627">
        <w:rPr>
          <w:rFonts w:eastAsia="Times New Roman"/>
          <w:bCs/>
          <w:lang w:eastAsia="ru-RU"/>
        </w:rPr>
        <w:t>463-IX</w:t>
      </w:r>
      <w:r w:rsidRPr="005E3627">
        <w:rPr>
          <w:rFonts w:eastAsia="Times New Roman"/>
          <w:bCs/>
          <w:lang w:val="uk-UA" w:eastAsia="ru-RU"/>
        </w:rPr>
        <w:t>;</w:t>
      </w:r>
    </w:p>
    <w:p w:rsidR="002A365B" w:rsidRPr="002A365B" w:rsidRDefault="002A365B" w:rsidP="0039277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eastAsia="Times New Roman"/>
          <w:color w:val="000000"/>
          <w:lang w:val="uk-UA" w:eastAsia="ru-RU"/>
        </w:rPr>
      </w:pPr>
      <w:r w:rsidRPr="002A365B">
        <w:rPr>
          <w:rFonts w:eastAsia="Times New Roman"/>
          <w:bCs/>
          <w:lang w:eastAsia="uk-UA"/>
        </w:rPr>
        <w:t xml:space="preserve">на </w:t>
      </w:r>
      <w:proofErr w:type="spellStart"/>
      <w:r w:rsidRPr="002A365B">
        <w:rPr>
          <w:rFonts w:eastAsia="Times New Roman"/>
          <w:bCs/>
          <w:lang w:eastAsia="uk-UA"/>
        </w:rPr>
        <w:t>виконання</w:t>
      </w:r>
      <w:proofErr w:type="spellEnd"/>
      <w:r w:rsidRPr="002A365B">
        <w:rPr>
          <w:rFonts w:eastAsia="Times New Roman"/>
          <w:bCs/>
          <w:lang w:eastAsia="uk-UA"/>
        </w:rPr>
        <w:t xml:space="preserve">  Закону </w:t>
      </w:r>
      <w:proofErr w:type="spellStart"/>
      <w:r w:rsidRPr="002A365B">
        <w:rPr>
          <w:rFonts w:eastAsia="Times New Roman"/>
          <w:bCs/>
          <w:lang w:eastAsia="uk-UA"/>
        </w:rPr>
        <w:t>України</w:t>
      </w:r>
      <w:proofErr w:type="spellEnd"/>
      <w:r w:rsidRPr="002A365B">
        <w:rPr>
          <w:rFonts w:eastAsia="Times New Roman"/>
          <w:bCs/>
          <w:lang w:eastAsia="uk-UA"/>
        </w:rPr>
        <w:t xml:space="preserve"> «Про </w:t>
      </w:r>
      <w:proofErr w:type="spellStart"/>
      <w:r w:rsidRPr="002A365B">
        <w:rPr>
          <w:rFonts w:eastAsia="Times New Roman"/>
          <w:bCs/>
          <w:lang w:eastAsia="uk-UA"/>
        </w:rPr>
        <w:t>організацію</w:t>
      </w:r>
      <w:proofErr w:type="spellEnd"/>
      <w:r w:rsidRPr="002A365B">
        <w:rPr>
          <w:rFonts w:eastAsia="Times New Roman"/>
          <w:bCs/>
          <w:lang w:eastAsia="uk-UA"/>
        </w:rPr>
        <w:t xml:space="preserve"> </w:t>
      </w:r>
      <w:proofErr w:type="spellStart"/>
      <w:r w:rsidRPr="002A365B">
        <w:rPr>
          <w:rFonts w:eastAsia="Times New Roman"/>
          <w:bCs/>
          <w:lang w:eastAsia="uk-UA"/>
        </w:rPr>
        <w:t>трудових</w:t>
      </w:r>
      <w:proofErr w:type="spellEnd"/>
      <w:r w:rsidRPr="002A365B">
        <w:rPr>
          <w:rFonts w:eastAsia="Times New Roman"/>
          <w:bCs/>
          <w:lang w:eastAsia="uk-UA"/>
        </w:rPr>
        <w:t xml:space="preserve"> </w:t>
      </w:r>
      <w:proofErr w:type="spellStart"/>
      <w:r w:rsidRPr="002A365B">
        <w:rPr>
          <w:rFonts w:eastAsia="Times New Roman"/>
          <w:bCs/>
          <w:lang w:eastAsia="uk-UA"/>
        </w:rPr>
        <w:t>відносин</w:t>
      </w:r>
      <w:proofErr w:type="spellEnd"/>
      <w:r w:rsidRPr="002A365B">
        <w:rPr>
          <w:rFonts w:eastAsia="Times New Roman"/>
          <w:bCs/>
          <w:lang w:eastAsia="uk-UA"/>
        </w:rPr>
        <w:t xml:space="preserve"> в </w:t>
      </w:r>
      <w:proofErr w:type="spellStart"/>
      <w:r w:rsidRPr="002A365B">
        <w:rPr>
          <w:rFonts w:eastAsia="Times New Roman"/>
          <w:bCs/>
          <w:lang w:eastAsia="uk-UA"/>
        </w:rPr>
        <w:t>умовах</w:t>
      </w:r>
      <w:proofErr w:type="spellEnd"/>
      <w:r w:rsidRPr="002A365B">
        <w:rPr>
          <w:rFonts w:eastAsia="Times New Roman"/>
          <w:bCs/>
          <w:lang w:eastAsia="uk-UA"/>
        </w:rPr>
        <w:t xml:space="preserve"> </w:t>
      </w:r>
      <w:proofErr w:type="spellStart"/>
      <w:r w:rsidRPr="002A365B">
        <w:rPr>
          <w:rFonts w:eastAsia="Times New Roman"/>
          <w:bCs/>
          <w:lang w:eastAsia="uk-UA"/>
        </w:rPr>
        <w:t>воєнного</w:t>
      </w:r>
      <w:proofErr w:type="spellEnd"/>
      <w:r w:rsidRPr="002A365B">
        <w:rPr>
          <w:rFonts w:eastAsia="Times New Roman"/>
          <w:bCs/>
          <w:lang w:eastAsia="uk-UA"/>
        </w:rPr>
        <w:t xml:space="preserve"> стану» </w:t>
      </w:r>
      <w:proofErr w:type="spellStart"/>
      <w:r w:rsidRPr="002A365B">
        <w:rPr>
          <w:rFonts w:eastAsia="Times New Roman"/>
          <w:bCs/>
          <w:lang w:eastAsia="uk-UA"/>
        </w:rPr>
        <w:t>від</w:t>
      </w:r>
      <w:proofErr w:type="spellEnd"/>
      <w:r w:rsidRPr="002A365B">
        <w:rPr>
          <w:rFonts w:eastAsia="Times New Roman"/>
          <w:bCs/>
          <w:lang w:eastAsia="uk-UA"/>
        </w:rPr>
        <w:t xml:space="preserve"> 15.03.2022 р. № 2136-ІХ</w:t>
      </w:r>
      <w:r w:rsidRPr="002A365B">
        <w:rPr>
          <w:rFonts w:eastAsia="Times New Roman"/>
          <w:bCs/>
          <w:lang w:val="uk-UA" w:eastAsia="uk-UA"/>
        </w:rPr>
        <w:t>;</w:t>
      </w:r>
    </w:p>
    <w:p w:rsidR="001806B5" w:rsidRP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     - Постанови </w:t>
      </w:r>
      <w:proofErr w:type="spellStart"/>
      <w:r w:rsidRPr="001806B5">
        <w:rPr>
          <w:rFonts w:eastAsia="Times New Roman"/>
          <w:color w:val="000000"/>
          <w:lang w:eastAsia="ru-RU"/>
        </w:rPr>
        <w:t>Кабінету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Міні</w:t>
      </w:r>
      <w:proofErr w:type="gramStart"/>
      <w:r w:rsidRPr="001806B5">
        <w:rPr>
          <w:rFonts w:eastAsia="Times New Roman"/>
          <w:color w:val="000000"/>
          <w:lang w:eastAsia="ru-RU"/>
        </w:rPr>
        <w:t>стр</w:t>
      </w:r>
      <w:proofErr w:type="gramEnd"/>
      <w:r w:rsidRPr="001806B5">
        <w:rPr>
          <w:rFonts w:eastAsia="Times New Roman"/>
          <w:color w:val="000000"/>
          <w:lang w:eastAsia="ru-RU"/>
        </w:rPr>
        <w:t>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України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27 </w:t>
      </w:r>
      <w:proofErr w:type="spellStart"/>
      <w:r w:rsidRPr="001806B5">
        <w:rPr>
          <w:rFonts w:eastAsia="Times New Roman"/>
          <w:color w:val="000000"/>
          <w:lang w:eastAsia="ru-RU"/>
        </w:rPr>
        <w:t>серпня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2010 року   № 796 «Про </w:t>
      </w:r>
      <w:proofErr w:type="spellStart"/>
      <w:r w:rsidRPr="001806B5">
        <w:rPr>
          <w:rFonts w:eastAsia="Times New Roman"/>
          <w:color w:val="000000"/>
          <w:lang w:eastAsia="ru-RU"/>
        </w:rPr>
        <w:t>затвердження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переліку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які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можуть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надаватися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навчальними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закладами, </w:t>
      </w:r>
      <w:proofErr w:type="spellStart"/>
      <w:r w:rsidRPr="001806B5">
        <w:rPr>
          <w:rFonts w:eastAsia="Times New Roman"/>
          <w:color w:val="000000"/>
          <w:lang w:eastAsia="ru-RU"/>
        </w:rPr>
        <w:t>іншими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установами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та закладами </w:t>
      </w:r>
      <w:proofErr w:type="spellStart"/>
      <w:r w:rsidRPr="001806B5">
        <w:rPr>
          <w:rFonts w:eastAsia="Times New Roman"/>
          <w:color w:val="000000"/>
          <w:lang w:eastAsia="ru-RU"/>
        </w:rPr>
        <w:t>системи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освіти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що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належать до </w:t>
      </w:r>
      <w:proofErr w:type="spellStart"/>
      <w:r w:rsidRPr="001806B5">
        <w:rPr>
          <w:rFonts w:eastAsia="Times New Roman"/>
          <w:color w:val="000000"/>
          <w:lang w:eastAsia="ru-RU"/>
        </w:rPr>
        <w:t>державної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і </w:t>
      </w:r>
      <w:proofErr w:type="spellStart"/>
      <w:r w:rsidRPr="001806B5">
        <w:rPr>
          <w:rFonts w:eastAsia="Times New Roman"/>
          <w:color w:val="000000"/>
          <w:lang w:eastAsia="ru-RU"/>
        </w:rPr>
        <w:t>комунальної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форми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власності</w:t>
      </w:r>
      <w:proofErr w:type="spellEnd"/>
      <w:r w:rsidRPr="001806B5">
        <w:rPr>
          <w:rFonts w:eastAsia="Times New Roman"/>
          <w:color w:val="000000"/>
          <w:lang w:eastAsia="ru-RU"/>
        </w:rPr>
        <w:t>»;</w:t>
      </w:r>
    </w:p>
    <w:p w:rsidR="005E3627" w:rsidRDefault="005E3627" w:rsidP="005E3627">
      <w:pPr>
        <w:spacing w:after="0" w:line="240" w:lineRule="auto"/>
        <w:ind w:firstLine="708"/>
        <w:jc w:val="both"/>
        <w:rPr>
          <w:rFonts w:eastAsia="Times New Roman"/>
          <w:lang w:val="uk-UA" w:eastAsia="ru-RU"/>
        </w:rPr>
      </w:pPr>
      <w:r w:rsidRPr="005E3627">
        <w:rPr>
          <w:rFonts w:eastAsia="Times New Roman"/>
          <w:lang w:val="uk-UA" w:eastAsia="ru-RU"/>
        </w:rPr>
        <w:t>-</w:t>
      </w:r>
      <w:r w:rsidR="002A365B">
        <w:rPr>
          <w:rFonts w:eastAsia="Times New Roman"/>
          <w:lang w:val="uk-UA" w:eastAsia="ru-RU"/>
        </w:rPr>
        <w:t xml:space="preserve"> </w:t>
      </w:r>
      <w:r w:rsidRPr="005E3627">
        <w:rPr>
          <w:rFonts w:eastAsia="Times New Roman"/>
          <w:lang w:val="uk-UA" w:eastAsia="ru-RU"/>
        </w:rPr>
        <w:t>наказу №1205 від 06.12.2010 р. Міністерства освіти і науки України «Про затвердження типових штатних нормативів закладів загальної середньої освіти»</w:t>
      </w:r>
      <w:r>
        <w:rPr>
          <w:rFonts w:eastAsia="Times New Roman"/>
          <w:lang w:val="uk-UA" w:eastAsia="ru-RU"/>
        </w:rPr>
        <w:t>;</w:t>
      </w:r>
    </w:p>
    <w:p w:rsidR="005E3627" w:rsidRDefault="005E3627" w:rsidP="005E3627">
      <w:pPr>
        <w:spacing w:after="0" w:line="240" w:lineRule="auto"/>
        <w:ind w:firstLine="708"/>
        <w:jc w:val="both"/>
        <w:rPr>
          <w:rFonts w:eastAsia="Times New Roman"/>
          <w:lang w:val="uk-UA" w:eastAsia="ru-RU"/>
        </w:rPr>
      </w:pPr>
      <w:r w:rsidRPr="005E3627">
        <w:rPr>
          <w:rFonts w:eastAsia="Times New Roman"/>
          <w:lang w:val="uk-UA" w:eastAsia="ru-RU"/>
        </w:rPr>
        <w:t xml:space="preserve">- </w:t>
      </w:r>
      <w:proofErr w:type="spellStart"/>
      <w:r w:rsidRPr="005E3627">
        <w:rPr>
          <w:rFonts w:eastAsia="Times New Roman"/>
          <w:lang w:eastAsia="ru-RU"/>
        </w:rPr>
        <w:t>згідно</w:t>
      </w:r>
      <w:proofErr w:type="spellEnd"/>
      <w:r w:rsidRPr="005E3627">
        <w:rPr>
          <w:rFonts w:eastAsia="Times New Roman"/>
          <w:lang w:eastAsia="ru-RU"/>
        </w:rPr>
        <w:t xml:space="preserve"> пункту 23 Порядку </w:t>
      </w:r>
      <w:proofErr w:type="spellStart"/>
      <w:r w:rsidRPr="005E3627">
        <w:rPr>
          <w:rFonts w:eastAsia="Times New Roman"/>
          <w:lang w:eastAsia="ru-RU"/>
        </w:rPr>
        <w:t>складання</w:t>
      </w:r>
      <w:proofErr w:type="spellEnd"/>
      <w:r w:rsidRPr="005E3627">
        <w:rPr>
          <w:rFonts w:eastAsia="Times New Roman"/>
          <w:lang w:eastAsia="ru-RU"/>
        </w:rPr>
        <w:t xml:space="preserve">, </w:t>
      </w:r>
      <w:proofErr w:type="spellStart"/>
      <w:r w:rsidRPr="005E3627">
        <w:rPr>
          <w:rFonts w:eastAsia="Times New Roman"/>
          <w:lang w:eastAsia="ru-RU"/>
        </w:rPr>
        <w:t>розгляду</w:t>
      </w:r>
      <w:proofErr w:type="spellEnd"/>
      <w:r w:rsidRPr="005E3627">
        <w:rPr>
          <w:rFonts w:eastAsia="Times New Roman"/>
          <w:lang w:eastAsia="ru-RU"/>
        </w:rPr>
        <w:t xml:space="preserve">, </w:t>
      </w:r>
      <w:proofErr w:type="spellStart"/>
      <w:r w:rsidRPr="005E3627">
        <w:rPr>
          <w:rFonts w:eastAsia="Times New Roman"/>
          <w:lang w:eastAsia="ru-RU"/>
        </w:rPr>
        <w:t>затвердження</w:t>
      </w:r>
      <w:proofErr w:type="spellEnd"/>
      <w:r w:rsidRPr="005E3627">
        <w:rPr>
          <w:rFonts w:eastAsia="Times New Roman"/>
          <w:lang w:eastAsia="ru-RU"/>
        </w:rPr>
        <w:t xml:space="preserve"> та </w:t>
      </w:r>
      <w:proofErr w:type="spellStart"/>
      <w:r w:rsidRPr="005E3627">
        <w:rPr>
          <w:rFonts w:eastAsia="Times New Roman"/>
          <w:lang w:eastAsia="ru-RU"/>
        </w:rPr>
        <w:t>основних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вимог</w:t>
      </w:r>
      <w:proofErr w:type="spellEnd"/>
      <w:r w:rsidRPr="005E3627">
        <w:rPr>
          <w:rFonts w:eastAsia="Times New Roman"/>
          <w:lang w:eastAsia="ru-RU"/>
        </w:rPr>
        <w:t xml:space="preserve"> до </w:t>
      </w:r>
      <w:proofErr w:type="spellStart"/>
      <w:r w:rsidRPr="005E3627">
        <w:rPr>
          <w:rFonts w:eastAsia="Times New Roman"/>
          <w:lang w:eastAsia="ru-RU"/>
        </w:rPr>
        <w:t>виконання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кошторисів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бюджетних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установ</w:t>
      </w:r>
      <w:proofErr w:type="spellEnd"/>
      <w:r w:rsidRPr="005E3627">
        <w:rPr>
          <w:rFonts w:eastAsia="Times New Roman"/>
          <w:lang w:eastAsia="ru-RU"/>
        </w:rPr>
        <w:t xml:space="preserve">, </w:t>
      </w:r>
      <w:proofErr w:type="spellStart"/>
      <w:r w:rsidRPr="005E3627">
        <w:rPr>
          <w:rFonts w:eastAsia="Times New Roman"/>
          <w:lang w:eastAsia="ru-RU"/>
        </w:rPr>
        <w:t>затвердженого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постановою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Кабінету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Міністрів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України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від</w:t>
      </w:r>
      <w:proofErr w:type="spellEnd"/>
      <w:r w:rsidRPr="005E3627">
        <w:rPr>
          <w:rFonts w:eastAsia="Times New Roman"/>
          <w:lang w:eastAsia="ru-RU"/>
        </w:rPr>
        <w:t xml:space="preserve"> 28.02.2002 р. №228</w:t>
      </w:r>
      <w:r w:rsidRPr="005E3627">
        <w:rPr>
          <w:rFonts w:eastAsia="Times New Roman"/>
          <w:lang w:val="uk-UA" w:eastAsia="ru-RU"/>
        </w:rPr>
        <w:t>;</w:t>
      </w:r>
    </w:p>
    <w:p w:rsidR="005E3627" w:rsidRDefault="005E3627" w:rsidP="005E3627">
      <w:pPr>
        <w:spacing w:after="0" w:line="240" w:lineRule="auto"/>
        <w:ind w:firstLine="708"/>
        <w:jc w:val="both"/>
        <w:rPr>
          <w:rFonts w:eastAsia="Times New Roman"/>
          <w:lang w:val="uk-UA" w:eastAsia="ru-RU"/>
        </w:rPr>
      </w:pPr>
      <w:r w:rsidRPr="005E3627">
        <w:rPr>
          <w:rFonts w:eastAsia="Times New Roman"/>
          <w:lang w:val="uk-UA" w:eastAsia="ru-RU"/>
        </w:rPr>
        <w:t xml:space="preserve">- </w:t>
      </w:r>
      <w:r w:rsidRPr="005E3627">
        <w:rPr>
          <w:rFonts w:eastAsia="Times New Roman"/>
          <w:lang w:eastAsia="ru-RU"/>
        </w:rPr>
        <w:t xml:space="preserve">постанови </w:t>
      </w:r>
      <w:proofErr w:type="spellStart"/>
      <w:r w:rsidRPr="005E3627">
        <w:rPr>
          <w:rFonts w:eastAsia="Times New Roman"/>
          <w:lang w:eastAsia="ru-RU"/>
        </w:rPr>
        <w:t>Кабінету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Міністрів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України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від</w:t>
      </w:r>
      <w:proofErr w:type="spellEnd"/>
      <w:r w:rsidRPr="005E3627">
        <w:rPr>
          <w:rFonts w:eastAsia="Times New Roman"/>
          <w:lang w:eastAsia="ru-RU"/>
        </w:rPr>
        <w:t xml:space="preserve"> 28 </w:t>
      </w:r>
      <w:proofErr w:type="spellStart"/>
      <w:r w:rsidRPr="005E3627">
        <w:rPr>
          <w:rFonts w:eastAsia="Times New Roman"/>
          <w:lang w:eastAsia="ru-RU"/>
        </w:rPr>
        <w:t>грудня</w:t>
      </w:r>
      <w:proofErr w:type="spellEnd"/>
      <w:r w:rsidRPr="005E3627">
        <w:rPr>
          <w:rFonts w:eastAsia="Times New Roman"/>
          <w:lang w:eastAsia="ru-RU"/>
        </w:rPr>
        <w:t xml:space="preserve"> 2016 р. «Про оплату </w:t>
      </w:r>
      <w:proofErr w:type="spellStart"/>
      <w:r w:rsidRPr="005E3627">
        <w:rPr>
          <w:rFonts w:eastAsia="Times New Roman"/>
          <w:lang w:eastAsia="ru-RU"/>
        </w:rPr>
        <w:t>праці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працівників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установ</w:t>
      </w:r>
      <w:proofErr w:type="spellEnd"/>
      <w:r w:rsidRPr="005E3627">
        <w:rPr>
          <w:rFonts w:eastAsia="Times New Roman"/>
          <w:lang w:eastAsia="ru-RU"/>
        </w:rPr>
        <w:t xml:space="preserve">, </w:t>
      </w:r>
      <w:proofErr w:type="spellStart"/>
      <w:r w:rsidRPr="005E3627">
        <w:rPr>
          <w:rFonts w:eastAsia="Times New Roman"/>
          <w:lang w:eastAsia="ru-RU"/>
        </w:rPr>
        <w:t>закладі</w:t>
      </w:r>
      <w:proofErr w:type="gramStart"/>
      <w:r w:rsidRPr="005E3627">
        <w:rPr>
          <w:rFonts w:eastAsia="Times New Roman"/>
          <w:lang w:eastAsia="ru-RU"/>
        </w:rPr>
        <w:t>в</w:t>
      </w:r>
      <w:proofErr w:type="spellEnd"/>
      <w:proofErr w:type="gramEnd"/>
      <w:r w:rsidRPr="005E3627">
        <w:rPr>
          <w:rFonts w:eastAsia="Times New Roman"/>
          <w:lang w:eastAsia="ru-RU"/>
        </w:rPr>
        <w:t xml:space="preserve"> </w:t>
      </w:r>
      <w:proofErr w:type="gramStart"/>
      <w:r w:rsidRPr="005E3627">
        <w:rPr>
          <w:rFonts w:eastAsia="Times New Roman"/>
          <w:lang w:eastAsia="ru-RU"/>
        </w:rPr>
        <w:t>та</w:t>
      </w:r>
      <w:proofErr w:type="gram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організацій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окремих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галузей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бюджетної</w:t>
      </w:r>
      <w:proofErr w:type="spellEnd"/>
      <w:r w:rsidRPr="005E3627">
        <w:rPr>
          <w:rFonts w:eastAsia="Times New Roman"/>
          <w:lang w:eastAsia="ru-RU"/>
        </w:rPr>
        <w:t xml:space="preserve"> </w:t>
      </w:r>
      <w:proofErr w:type="spellStart"/>
      <w:r w:rsidRPr="005E3627">
        <w:rPr>
          <w:rFonts w:eastAsia="Times New Roman"/>
          <w:lang w:eastAsia="ru-RU"/>
        </w:rPr>
        <w:t>сфери</w:t>
      </w:r>
      <w:proofErr w:type="spellEnd"/>
      <w:r w:rsidRPr="005E3627">
        <w:rPr>
          <w:rFonts w:eastAsia="Times New Roman"/>
          <w:lang w:eastAsia="ru-RU"/>
        </w:rPr>
        <w:t>»</w:t>
      </w:r>
      <w:r w:rsidRPr="005E3627">
        <w:rPr>
          <w:rFonts w:eastAsia="Times New Roman"/>
          <w:lang w:val="uk-UA" w:eastAsia="ru-RU"/>
        </w:rPr>
        <w:t>;</w:t>
      </w:r>
    </w:p>
    <w:p w:rsidR="005E3627" w:rsidRDefault="005E3627" w:rsidP="005E3627">
      <w:pPr>
        <w:spacing w:after="0" w:line="240" w:lineRule="auto"/>
        <w:ind w:firstLine="708"/>
        <w:jc w:val="both"/>
        <w:rPr>
          <w:rFonts w:eastAsia="Times New Roman"/>
          <w:lang w:val="uk-UA" w:eastAsia="ru-RU"/>
        </w:rPr>
      </w:pPr>
      <w:r w:rsidRPr="005E3627">
        <w:rPr>
          <w:rFonts w:eastAsia="Times New Roman"/>
          <w:lang w:val="uk-UA" w:eastAsia="ru-RU"/>
        </w:rPr>
        <w:t>- постанови Кабінету Міністрів України від 30 серпня 2002 р.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 галузей бюджетної сфери» із змінами;</w:t>
      </w:r>
    </w:p>
    <w:p w:rsidR="005E3627" w:rsidRDefault="005E3627" w:rsidP="005E3627">
      <w:pPr>
        <w:spacing w:after="0" w:line="240" w:lineRule="auto"/>
        <w:ind w:firstLine="708"/>
        <w:jc w:val="both"/>
        <w:rPr>
          <w:rFonts w:eastAsia="Times New Roman"/>
          <w:lang w:val="uk-UA" w:eastAsia="ru-RU"/>
        </w:rPr>
      </w:pPr>
      <w:r w:rsidRPr="005E3627">
        <w:rPr>
          <w:rFonts w:eastAsia="Times New Roman"/>
          <w:lang w:val="uk-UA" w:eastAsia="ru-RU"/>
        </w:rPr>
        <w:t>- постанови Кабінету Міністрів України від 23 березня 2011 р. «Про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І-ІІ рівня акредитації, інших установ і закладів незалежно від їх підпорядкування»</w:t>
      </w:r>
      <w:r>
        <w:rPr>
          <w:rFonts w:eastAsia="Times New Roman"/>
          <w:lang w:val="uk-UA" w:eastAsia="ru-RU"/>
        </w:rPr>
        <w:t>;</w:t>
      </w:r>
    </w:p>
    <w:p w:rsidR="005E3627" w:rsidRPr="005E3627" w:rsidRDefault="005E3627" w:rsidP="005E3627">
      <w:pPr>
        <w:spacing w:after="0" w:line="240" w:lineRule="auto"/>
        <w:ind w:firstLine="708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- </w:t>
      </w:r>
      <w:r w:rsidRPr="005E3627">
        <w:rPr>
          <w:rFonts w:eastAsia="Times New Roman"/>
          <w:lang w:val="uk-UA" w:eastAsia="ru-RU"/>
        </w:rPr>
        <w:t xml:space="preserve">наказу Міністерства освіти і науки України від 26.09.2005р. №557 «Про впорядкування умов оплати праці та затвердження схем розрядів працівників навчальних закладів, установ освіти та наукових установ», згідно з інструкцією «Про порядок обчислення заробітної плати працівників освіти», затвердженою наказом Міністерства освіти України від 15.04.1993 р. зі змінами, за погодженням з рішенням зборів батьків дітей (протокол №1 від </w:t>
      </w:r>
      <w:r w:rsidRPr="005E3627">
        <w:rPr>
          <w:rFonts w:eastAsia="Times New Roman"/>
          <w:lang w:val="uk-UA" w:eastAsia="ru-RU"/>
        </w:rPr>
        <w:lastRenderedPageBreak/>
        <w:t>11.10.2022 р.),</w:t>
      </w:r>
      <w:r w:rsidRPr="005E3627">
        <w:rPr>
          <w:rFonts w:eastAsia="Times New Roman"/>
          <w:lang w:val="uk-UA" w:eastAsia="uk-UA"/>
        </w:rPr>
        <w:t xml:space="preserve"> в умовах воєнного стану, введеного Указом Президента України від 24 лютого 2022 р. № 64 «Про введення воєнного стану в Україні»  та  продовженого на подальший період</w:t>
      </w:r>
      <w:r>
        <w:rPr>
          <w:rFonts w:eastAsia="Times New Roman"/>
          <w:lang w:val="uk-UA" w:eastAsia="uk-UA"/>
        </w:rPr>
        <w:t>;</w:t>
      </w:r>
    </w:p>
    <w:p w:rsidR="001806B5" w:rsidRPr="005E3627" w:rsidRDefault="001806B5" w:rsidP="001806B5">
      <w:pPr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val="uk-UA" w:eastAsia="ru-RU"/>
        </w:rPr>
      </w:pPr>
      <w:r w:rsidRPr="005E3627">
        <w:rPr>
          <w:rFonts w:eastAsia="Times New Roman"/>
          <w:color w:val="000000"/>
          <w:lang w:val="uk-UA" w:eastAsia="ru-RU"/>
        </w:rPr>
        <w:t>- спільного Наказу Міністерства освіти і науки України, Міністерства фінансів України та Міністерства економіки України від 23 липня 2010 року №736/902/758 «Про затвердження Порядків надання платних послуг державними та комунальними навчальними закладами»;</w:t>
      </w:r>
    </w:p>
    <w:p w:rsidR="001806B5" w:rsidRPr="00A01A4B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uk-UA" w:eastAsia="ru-RU"/>
        </w:rPr>
      </w:pPr>
      <w:r w:rsidRPr="001806B5">
        <w:rPr>
          <w:rFonts w:eastAsia="Times New Roman"/>
          <w:color w:val="000000"/>
          <w:lang w:eastAsia="ru-RU"/>
        </w:rPr>
        <w:t>           </w:t>
      </w:r>
      <w:r w:rsidRPr="005E3627">
        <w:rPr>
          <w:rFonts w:eastAsia="Times New Roman"/>
          <w:color w:val="000000"/>
          <w:lang w:val="uk-UA" w:eastAsia="ru-RU"/>
        </w:rPr>
        <w:t xml:space="preserve"> </w:t>
      </w:r>
      <w:r w:rsidR="00AB5CE0">
        <w:rPr>
          <w:rFonts w:eastAsia="Times New Roman"/>
          <w:color w:val="000000"/>
          <w:lang w:val="uk-UA" w:eastAsia="ru-RU"/>
        </w:rPr>
        <w:t>- н</w:t>
      </w:r>
      <w:r w:rsidRPr="00A01A4B">
        <w:rPr>
          <w:rFonts w:eastAsia="Times New Roman"/>
          <w:color w:val="000000"/>
          <w:lang w:val="uk-UA" w:eastAsia="ru-RU"/>
        </w:rPr>
        <w:t>аказу Міністерства фінансів України від 22 червня 2012 року № 758 «Про затвердження порядку відкриття та закриття рахунків у національній валюті в органах Державної казначейської служби України»;</w:t>
      </w:r>
    </w:p>
    <w:p w:rsid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val="uk-UA" w:eastAsia="ru-RU"/>
        </w:rPr>
      </w:pPr>
      <w:r w:rsidRPr="001806B5">
        <w:rPr>
          <w:rFonts w:eastAsia="Times New Roman"/>
          <w:color w:val="000000"/>
          <w:shd w:val="clear" w:color="auto" w:fill="FFFFFF"/>
          <w:lang w:eastAsia="ru-RU"/>
        </w:rPr>
        <w:t>            </w:t>
      </w:r>
      <w:r w:rsidRPr="00A01A4B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1806B5">
        <w:rPr>
          <w:rFonts w:eastAsia="Times New Roman"/>
          <w:color w:val="000000"/>
          <w:shd w:val="clear" w:color="auto" w:fill="FFFFFF"/>
          <w:lang w:eastAsia="ru-RU"/>
        </w:rPr>
        <w:t>- Порядку  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створення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груп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продовженого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дня у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державних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і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комунальних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1806B5">
        <w:rPr>
          <w:rFonts w:eastAsia="Times New Roman"/>
          <w:color w:val="000000"/>
          <w:shd w:val="clear" w:color="auto" w:fill="FFFFFF"/>
          <w:lang w:eastAsia="ru-RU"/>
        </w:rPr>
        <w:t>закладах</w:t>
      </w:r>
      <w:proofErr w:type="gram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загальної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середньої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освіти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затверджено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наказом МОН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від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25.06.2018 № 677,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зареєстрованим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Міністерством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юстиції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shd w:val="clear" w:color="auto" w:fill="FFFFFF"/>
          <w:lang w:eastAsia="ru-RU"/>
        </w:rPr>
        <w:t>України</w:t>
      </w:r>
      <w:proofErr w:type="spellEnd"/>
      <w:r w:rsidRPr="001806B5">
        <w:rPr>
          <w:rFonts w:eastAsia="Times New Roman"/>
          <w:color w:val="000000"/>
          <w:shd w:val="clear" w:color="auto" w:fill="FFFFFF"/>
          <w:lang w:eastAsia="ru-RU"/>
        </w:rPr>
        <w:t xml:space="preserve"> 24.07.2018 за № 865/32317.</w:t>
      </w:r>
    </w:p>
    <w:p w:rsidR="00287989" w:rsidRDefault="00287989" w:rsidP="001806B5">
      <w:pPr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val="uk-UA" w:eastAsia="ru-RU"/>
        </w:rPr>
      </w:pPr>
    </w:p>
    <w:p w:rsidR="00287989" w:rsidRPr="00287989" w:rsidRDefault="00287989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uk-UA" w:eastAsia="ru-RU"/>
        </w:rPr>
      </w:pPr>
    </w:p>
    <w:p w:rsidR="001806B5" w:rsidRP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        </w:t>
      </w:r>
      <w:r w:rsidR="00055AEE">
        <w:rPr>
          <w:rFonts w:eastAsia="Times New Roman"/>
          <w:color w:val="000000"/>
          <w:lang w:val="uk-UA" w:eastAsia="ru-RU"/>
        </w:rPr>
        <w:t xml:space="preserve"> </w:t>
      </w:r>
      <w:r w:rsidRPr="001806B5">
        <w:rPr>
          <w:rFonts w:eastAsia="Times New Roman"/>
          <w:color w:val="000000"/>
          <w:lang w:eastAsia="ru-RU"/>
        </w:rPr>
        <w:t xml:space="preserve">1.2. </w:t>
      </w:r>
      <w:proofErr w:type="spellStart"/>
      <w:r w:rsidRPr="001806B5">
        <w:rPr>
          <w:rFonts w:eastAsia="Times New Roman"/>
          <w:color w:val="000000"/>
          <w:lang w:eastAsia="ru-RU"/>
        </w:rPr>
        <w:t>Положення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може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бути </w:t>
      </w:r>
      <w:proofErr w:type="spellStart"/>
      <w:r w:rsidRPr="001806B5">
        <w:rPr>
          <w:rFonts w:eastAsia="Times New Roman"/>
          <w:color w:val="000000"/>
          <w:lang w:eastAsia="ru-RU"/>
        </w:rPr>
        <w:t>доповнене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або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змінене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відповідно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 </w:t>
      </w:r>
      <w:proofErr w:type="gramStart"/>
      <w:r w:rsidRPr="001806B5">
        <w:rPr>
          <w:rFonts w:eastAsia="Times New Roman"/>
          <w:color w:val="000000"/>
          <w:lang w:eastAsia="ru-RU"/>
        </w:rPr>
        <w:t>чинного</w:t>
      </w:r>
      <w:proofErr w:type="gram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законодавства</w:t>
      </w:r>
      <w:proofErr w:type="spellEnd"/>
      <w:r w:rsidRPr="001806B5">
        <w:rPr>
          <w:rFonts w:eastAsia="Times New Roman"/>
          <w:color w:val="000000"/>
          <w:lang w:eastAsia="ru-RU"/>
        </w:rPr>
        <w:t>.</w:t>
      </w:r>
    </w:p>
    <w:p w:rsidR="001806B5" w:rsidRPr="001806B5" w:rsidRDefault="001806B5" w:rsidP="00055AEE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        1.3</w:t>
      </w:r>
      <w:r w:rsidRPr="001806B5">
        <w:rPr>
          <w:rFonts w:eastAsia="Times New Roman"/>
          <w:b/>
          <w:bCs/>
          <w:color w:val="000000"/>
          <w:sz w:val="20"/>
          <w:szCs w:val="20"/>
          <w:lang w:eastAsia="ru-RU"/>
        </w:rPr>
        <w:t>.</w:t>
      </w:r>
      <w:r w:rsidRPr="001806B5">
        <w:rPr>
          <w:rFonts w:eastAsia="Times New Roman"/>
          <w:color w:val="000000"/>
          <w:lang w:eastAsia="ru-RU"/>
        </w:rPr>
        <w:t xml:space="preserve"> Метою </w:t>
      </w:r>
      <w:proofErr w:type="spellStart"/>
      <w:r w:rsidRPr="001806B5">
        <w:rPr>
          <w:rFonts w:eastAsia="Times New Roman"/>
          <w:color w:val="000000"/>
          <w:lang w:eastAsia="ru-RU"/>
        </w:rPr>
        <w:t>організації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є </w:t>
      </w:r>
      <w:proofErr w:type="spellStart"/>
      <w:r w:rsidRPr="001806B5">
        <w:rPr>
          <w:rFonts w:eastAsia="Times New Roman"/>
          <w:color w:val="000000"/>
          <w:lang w:eastAsia="ru-RU"/>
        </w:rPr>
        <w:t>розширення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освітньої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діяльності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закладу, </w:t>
      </w:r>
      <w:proofErr w:type="spellStart"/>
      <w:r w:rsidRPr="001806B5">
        <w:rPr>
          <w:rFonts w:eastAsia="Times New Roman"/>
          <w:color w:val="000000"/>
          <w:lang w:eastAsia="ru-RU"/>
        </w:rPr>
        <w:t>збільшення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спектру </w:t>
      </w:r>
      <w:proofErr w:type="spellStart"/>
      <w:r w:rsidRPr="001806B5">
        <w:rPr>
          <w:rFonts w:eastAsia="Times New Roman"/>
          <w:color w:val="000000"/>
          <w:lang w:eastAsia="ru-RU"/>
        </w:rPr>
        <w:t>освітніх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які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не </w:t>
      </w:r>
      <w:proofErr w:type="spellStart"/>
      <w:r w:rsidRPr="001806B5">
        <w:rPr>
          <w:rFonts w:eastAsia="Times New Roman"/>
          <w:color w:val="000000"/>
          <w:lang w:eastAsia="ru-RU"/>
        </w:rPr>
        <w:t>передбачені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бюджетним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фінансуванням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за </w:t>
      </w:r>
      <w:proofErr w:type="spellStart"/>
      <w:r w:rsidRPr="001806B5">
        <w:rPr>
          <w:rFonts w:eastAsia="Times New Roman"/>
          <w:color w:val="000000"/>
          <w:lang w:eastAsia="ru-RU"/>
        </w:rPr>
        <w:t>штатним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розписом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але батьки та </w:t>
      </w:r>
      <w:proofErr w:type="spellStart"/>
      <w:r w:rsidRPr="001806B5">
        <w:rPr>
          <w:rFonts w:eastAsia="Times New Roman"/>
          <w:color w:val="000000"/>
          <w:lang w:eastAsia="ru-RU"/>
        </w:rPr>
        <w:t>учні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мають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бажання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займатися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цим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видом </w:t>
      </w:r>
      <w:proofErr w:type="spellStart"/>
      <w:r w:rsidRPr="001806B5">
        <w:rPr>
          <w:rFonts w:eastAsia="Times New Roman"/>
          <w:color w:val="000000"/>
          <w:lang w:eastAsia="ru-RU"/>
        </w:rPr>
        <w:t>освітньої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діяльності</w:t>
      </w:r>
      <w:proofErr w:type="spellEnd"/>
      <w:r w:rsidRPr="001806B5">
        <w:rPr>
          <w:rFonts w:eastAsia="Times New Roman"/>
          <w:color w:val="000000"/>
          <w:lang w:eastAsia="ru-RU"/>
        </w:rPr>
        <w:t>.</w:t>
      </w:r>
    </w:p>
    <w:p w:rsidR="001806B5" w:rsidRPr="001806B5" w:rsidRDefault="001806B5" w:rsidP="001806B5">
      <w:pPr>
        <w:spacing w:after="0" w:line="240" w:lineRule="auto"/>
        <w:ind w:firstLine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                         2. Порядок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</w:p>
    <w:p w:rsidR="001806B5" w:rsidRPr="001806B5" w:rsidRDefault="001806B5" w:rsidP="001806B5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b/>
          <w:bCs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         2.1. </w:t>
      </w:r>
      <w:proofErr w:type="gramStart"/>
      <w:r w:rsidRPr="001806B5">
        <w:rPr>
          <w:rFonts w:eastAsia="Times New Roman"/>
          <w:color w:val="000000"/>
          <w:lang w:eastAsia="ru-RU"/>
        </w:rPr>
        <w:t xml:space="preserve">Порядок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визначається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Наказом </w:t>
      </w:r>
      <w:proofErr w:type="spellStart"/>
      <w:r w:rsidRPr="001806B5">
        <w:rPr>
          <w:rFonts w:eastAsia="Times New Roman"/>
          <w:color w:val="000000"/>
          <w:lang w:eastAsia="ru-RU"/>
        </w:rPr>
        <w:t>Міністерства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освіти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і науки </w:t>
      </w:r>
      <w:proofErr w:type="spellStart"/>
      <w:r w:rsidRPr="001806B5">
        <w:rPr>
          <w:rFonts w:eastAsia="Times New Roman"/>
          <w:color w:val="000000"/>
          <w:lang w:eastAsia="ru-RU"/>
        </w:rPr>
        <w:t>України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Міністерства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фінансів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України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1806B5">
        <w:rPr>
          <w:rFonts w:eastAsia="Times New Roman"/>
          <w:color w:val="000000"/>
          <w:lang w:eastAsia="ru-RU"/>
        </w:rPr>
        <w:t>Міністерства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економіки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України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23 </w:t>
      </w:r>
      <w:proofErr w:type="spellStart"/>
      <w:r w:rsidRPr="001806B5">
        <w:rPr>
          <w:rFonts w:eastAsia="Times New Roman"/>
          <w:color w:val="000000"/>
          <w:lang w:eastAsia="ru-RU"/>
        </w:rPr>
        <w:t>липня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2010 року №736/902/758 «Про </w:t>
      </w:r>
      <w:proofErr w:type="spellStart"/>
      <w:r w:rsidRPr="001806B5">
        <w:rPr>
          <w:rFonts w:eastAsia="Times New Roman"/>
          <w:color w:val="000000"/>
          <w:lang w:eastAsia="ru-RU"/>
        </w:rPr>
        <w:t>затвердження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Порядків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державними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1806B5">
        <w:rPr>
          <w:rFonts w:eastAsia="Times New Roman"/>
          <w:color w:val="000000"/>
          <w:lang w:eastAsia="ru-RU"/>
        </w:rPr>
        <w:t>комунальними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навчальними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закладами» та актами </w:t>
      </w:r>
      <w:proofErr w:type="spellStart"/>
      <w:r w:rsidRPr="001806B5">
        <w:rPr>
          <w:rFonts w:eastAsia="Times New Roman"/>
          <w:color w:val="000000"/>
          <w:lang w:eastAsia="ru-RU"/>
        </w:rPr>
        <w:t>законодавства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що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регулюють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відповідну</w:t>
      </w:r>
      <w:proofErr w:type="spellEnd"/>
      <w:proofErr w:type="gramEnd"/>
      <w:r w:rsidRPr="001806B5">
        <w:rPr>
          <w:rFonts w:eastAsia="Times New Roman"/>
          <w:color w:val="000000"/>
          <w:lang w:eastAsia="ru-RU"/>
        </w:rPr>
        <w:t xml:space="preserve"> сферу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>.</w:t>
      </w:r>
    </w:p>
    <w:p w:rsidR="001806B5" w:rsidRP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        2.2. </w:t>
      </w:r>
      <w:r w:rsidR="0039277F">
        <w:rPr>
          <w:rFonts w:eastAsia="Times New Roman"/>
          <w:color w:val="000000"/>
          <w:lang w:val="uk-UA" w:eastAsia="ru-RU"/>
        </w:rPr>
        <w:t>Освітній</w:t>
      </w:r>
      <w:r w:rsidRPr="001806B5">
        <w:rPr>
          <w:rFonts w:eastAsia="Times New Roman"/>
          <w:color w:val="000000"/>
          <w:lang w:eastAsia="ru-RU"/>
        </w:rPr>
        <w:t xml:space="preserve"> заклад </w:t>
      </w:r>
      <w:proofErr w:type="spellStart"/>
      <w:r w:rsidRPr="001806B5">
        <w:rPr>
          <w:rFonts w:eastAsia="Times New Roman"/>
          <w:color w:val="000000"/>
          <w:lang w:eastAsia="ru-RU"/>
        </w:rPr>
        <w:t>зобов’язаний</w:t>
      </w:r>
      <w:proofErr w:type="spellEnd"/>
      <w:r w:rsidRPr="001806B5">
        <w:rPr>
          <w:rFonts w:eastAsia="Times New Roman"/>
          <w:color w:val="000000"/>
          <w:lang w:eastAsia="ru-RU"/>
        </w:rPr>
        <w:t> </w:t>
      </w:r>
      <w:proofErr w:type="spellStart"/>
      <w:r w:rsidRPr="001806B5">
        <w:rPr>
          <w:rFonts w:eastAsia="Times New Roman"/>
          <w:color w:val="000000"/>
          <w:lang w:eastAsia="ru-RU"/>
        </w:rPr>
        <w:t>безкоштовно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надати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повну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доступну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1806B5">
        <w:rPr>
          <w:rFonts w:eastAsia="Times New Roman"/>
          <w:color w:val="000000"/>
          <w:lang w:eastAsia="ru-RU"/>
        </w:rPr>
        <w:t>достовірну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інформацію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щодо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порядку та умов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конкретної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освітньої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її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вартості</w:t>
      </w:r>
      <w:proofErr w:type="spellEnd"/>
      <w:r w:rsidRPr="001806B5">
        <w:rPr>
          <w:rFonts w:eastAsia="Times New Roman"/>
          <w:color w:val="000000"/>
          <w:lang w:eastAsia="ru-RU"/>
        </w:rPr>
        <w:t>, порядку та строку оплати.</w:t>
      </w:r>
    </w:p>
    <w:p w:rsidR="00DA5AE7" w:rsidRDefault="001806B5" w:rsidP="001806B5">
      <w:pPr>
        <w:spacing w:after="0" w:line="240" w:lineRule="auto"/>
        <w:jc w:val="both"/>
        <w:rPr>
          <w:rFonts w:eastAsia="Times New Roman"/>
          <w:color w:val="000000"/>
          <w:lang w:val="uk-UA"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         2.3. </w:t>
      </w:r>
      <w:proofErr w:type="spellStart"/>
      <w:r w:rsidRPr="001806B5">
        <w:rPr>
          <w:rFonts w:eastAsia="Times New Roman"/>
          <w:color w:val="000000"/>
          <w:lang w:eastAsia="ru-RU"/>
        </w:rPr>
        <w:t>Платні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освітні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надаються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 </w:t>
      </w:r>
      <w:proofErr w:type="spellStart"/>
      <w:proofErr w:type="gramStart"/>
      <w:r w:rsidRPr="001806B5">
        <w:rPr>
          <w:rFonts w:eastAsia="Times New Roman"/>
          <w:color w:val="000000"/>
          <w:lang w:eastAsia="ru-RU"/>
        </w:rPr>
        <w:t>п</w:t>
      </w:r>
      <w:proofErr w:type="gramEnd"/>
      <w:r w:rsidRPr="001806B5">
        <w:rPr>
          <w:rFonts w:eastAsia="Times New Roman"/>
          <w:color w:val="000000"/>
          <w:lang w:eastAsia="ru-RU"/>
        </w:rPr>
        <w:t>ідставі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письмової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заяви </w:t>
      </w:r>
      <w:proofErr w:type="spellStart"/>
      <w:r w:rsidRPr="001806B5">
        <w:rPr>
          <w:rFonts w:eastAsia="Times New Roman"/>
          <w:color w:val="000000"/>
          <w:lang w:eastAsia="ru-RU"/>
        </w:rPr>
        <w:t>батьків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або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осіб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що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їх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замінюють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що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складаєть</w:t>
      </w:r>
      <w:r w:rsidR="00DA5AE7">
        <w:rPr>
          <w:rFonts w:eastAsia="Times New Roman"/>
          <w:color w:val="000000"/>
          <w:lang w:eastAsia="ru-RU"/>
        </w:rPr>
        <w:t>ся</w:t>
      </w:r>
      <w:proofErr w:type="spellEnd"/>
      <w:r w:rsidR="00DA5AE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A5AE7">
        <w:rPr>
          <w:rFonts w:eastAsia="Times New Roman"/>
          <w:color w:val="000000"/>
          <w:lang w:eastAsia="ru-RU"/>
        </w:rPr>
        <w:t>замовником</w:t>
      </w:r>
      <w:proofErr w:type="spellEnd"/>
      <w:r w:rsidR="00DA5AE7">
        <w:rPr>
          <w:rFonts w:eastAsia="Times New Roman"/>
          <w:color w:val="000000"/>
          <w:lang w:eastAsia="ru-RU"/>
        </w:rPr>
        <w:t xml:space="preserve"> у </w:t>
      </w:r>
      <w:proofErr w:type="spellStart"/>
      <w:r w:rsidR="00DA5AE7">
        <w:rPr>
          <w:rFonts w:eastAsia="Times New Roman"/>
          <w:color w:val="000000"/>
          <w:lang w:eastAsia="ru-RU"/>
        </w:rPr>
        <w:t>довільній</w:t>
      </w:r>
      <w:proofErr w:type="spellEnd"/>
      <w:r w:rsidR="00DA5AE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A5AE7">
        <w:rPr>
          <w:rFonts w:eastAsia="Times New Roman"/>
          <w:color w:val="000000"/>
          <w:lang w:eastAsia="ru-RU"/>
        </w:rPr>
        <w:t>формі</w:t>
      </w:r>
      <w:proofErr w:type="spellEnd"/>
      <w:r w:rsidR="00DA5AE7">
        <w:rPr>
          <w:rFonts w:eastAsia="Times New Roman"/>
          <w:color w:val="000000"/>
          <w:lang w:val="uk-UA" w:eastAsia="ru-RU"/>
        </w:rPr>
        <w:t xml:space="preserve"> та </w:t>
      </w:r>
      <w:r w:rsidRPr="001806B5">
        <w:rPr>
          <w:rFonts w:eastAsia="Times New Roman"/>
          <w:color w:val="000000"/>
          <w:lang w:eastAsia="ru-RU"/>
        </w:rPr>
        <w:t xml:space="preserve"> </w:t>
      </w:r>
      <w:r w:rsidR="00B473AA">
        <w:rPr>
          <w:rFonts w:eastAsia="Times New Roman"/>
          <w:color w:val="000000"/>
          <w:lang w:val="uk-UA" w:eastAsia="ru-RU"/>
        </w:rPr>
        <w:t xml:space="preserve">укладеного </w:t>
      </w:r>
      <w:r w:rsidRPr="001806B5">
        <w:rPr>
          <w:rFonts w:eastAsia="Times New Roman"/>
          <w:lang w:eastAsia="ru-RU"/>
        </w:rPr>
        <w:t>договору</w:t>
      </w:r>
      <w:r w:rsidR="00B473AA">
        <w:rPr>
          <w:rFonts w:eastAsia="Times New Roman"/>
          <w:color w:val="FF0000"/>
          <w:lang w:val="uk-UA" w:eastAsia="ru-RU"/>
        </w:rPr>
        <w:t xml:space="preserve"> </w:t>
      </w:r>
      <w:r w:rsidR="00B473AA" w:rsidRPr="00B473AA">
        <w:rPr>
          <w:rFonts w:eastAsia="Times New Roman"/>
          <w:lang w:val="uk-UA" w:eastAsia="ru-RU"/>
        </w:rPr>
        <w:t>(форма додається).</w:t>
      </w:r>
      <w:r w:rsidRPr="001806B5">
        <w:rPr>
          <w:rFonts w:eastAsia="Times New Roman"/>
          <w:color w:val="000000"/>
          <w:lang w:eastAsia="ru-RU"/>
        </w:rPr>
        <w:t>         </w:t>
      </w:r>
    </w:p>
    <w:p w:rsidR="001806B5" w:rsidRPr="0039277F" w:rsidRDefault="001806B5" w:rsidP="00DA5AE7">
      <w:pPr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val="uk-UA" w:eastAsia="ru-RU"/>
        </w:rPr>
      </w:pPr>
      <w:r w:rsidRPr="0039277F">
        <w:rPr>
          <w:rFonts w:eastAsia="Times New Roman"/>
          <w:color w:val="000000"/>
          <w:lang w:val="uk-UA" w:eastAsia="ru-RU"/>
        </w:rPr>
        <w:t>2.4.</w:t>
      </w:r>
      <w:r w:rsidRPr="001806B5">
        <w:rPr>
          <w:rFonts w:eastAsia="Times New Roman"/>
          <w:color w:val="000000"/>
          <w:lang w:eastAsia="ru-RU"/>
        </w:rPr>
        <w:t> </w:t>
      </w:r>
      <w:r w:rsidRPr="0039277F">
        <w:rPr>
          <w:rFonts w:eastAsia="Times New Roman"/>
          <w:color w:val="000000"/>
          <w:lang w:val="uk-UA" w:eastAsia="ru-RU"/>
        </w:rPr>
        <w:t>Директор</w:t>
      </w:r>
      <w:r w:rsidR="00836EAA">
        <w:rPr>
          <w:rFonts w:eastAsia="Times New Roman"/>
          <w:color w:val="000000"/>
          <w:lang w:val="uk-UA" w:eastAsia="ru-RU"/>
        </w:rPr>
        <w:t xml:space="preserve"> ліцею</w:t>
      </w:r>
      <w:r w:rsidRPr="001806B5">
        <w:rPr>
          <w:rFonts w:eastAsia="Times New Roman"/>
          <w:color w:val="000000"/>
          <w:lang w:eastAsia="ru-RU"/>
        </w:rPr>
        <w:t> </w:t>
      </w:r>
      <w:r w:rsidRPr="0039277F">
        <w:rPr>
          <w:rFonts w:eastAsia="Times New Roman"/>
          <w:color w:val="000000"/>
          <w:lang w:val="uk-UA" w:eastAsia="ru-RU"/>
        </w:rPr>
        <w:t xml:space="preserve">встановлює перелік платних освітніх та інших послуг, що надаються </w:t>
      </w:r>
      <w:r w:rsidR="0039277F">
        <w:rPr>
          <w:rFonts w:eastAsia="Times New Roman"/>
          <w:color w:val="000000"/>
          <w:lang w:val="uk-UA" w:eastAsia="ru-RU"/>
        </w:rPr>
        <w:t xml:space="preserve">освітнім </w:t>
      </w:r>
      <w:r w:rsidRPr="0039277F">
        <w:rPr>
          <w:rFonts w:eastAsia="Times New Roman"/>
          <w:color w:val="000000"/>
          <w:lang w:val="uk-UA" w:eastAsia="ru-RU"/>
        </w:rPr>
        <w:t>закладом, із зазначенням часу, місця, способу та порядку надання кожної з послуг; розклад занять, списки дітей.</w:t>
      </w:r>
    </w:p>
    <w:p w:rsidR="001806B5" w:rsidRP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uk-UA" w:eastAsia="ru-RU"/>
        </w:rPr>
      </w:pPr>
      <w:r w:rsidRPr="001806B5">
        <w:rPr>
          <w:rFonts w:eastAsia="Times New Roman"/>
          <w:color w:val="000000"/>
          <w:lang w:eastAsia="ru-RU"/>
        </w:rPr>
        <w:t>         2.5. Директор</w:t>
      </w:r>
      <w:r w:rsidR="00836EAA">
        <w:rPr>
          <w:rFonts w:eastAsia="Times New Roman"/>
          <w:color w:val="000000"/>
          <w:lang w:val="uk-UA" w:eastAsia="ru-RU"/>
        </w:rPr>
        <w:t xml:space="preserve"> </w:t>
      </w:r>
      <w:proofErr w:type="gramStart"/>
      <w:r w:rsidR="00836EAA">
        <w:rPr>
          <w:rFonts w:eastAsia="Times New Roman"/>
          <w:color w:val="000000"/>
          <w:lang w:val="uk-UA" w:eastAsia="ru-RU"/>
        </w:rPr>
        <w:t>л</w:t>
      </w:r>
      <w:proofErr w:type="gramEnd"/>
      <w:r w:rsidR="00836EAA">
        <w:rPr>
          <w:rFonts w:eastAsia="Times New Roman"/>
          <w:color w:val="000000"/>
          <w:lang w:val="uk-UA" w:eastAsia="ru-RU"/>
        </w:rPr>
        <w:t xml:space="preserve">іцею </w:t>
      </w:r>
      <w:r w:rsidRPr="001806B5">
        <w:rPr>
          <w:rFonts w:eastAsia="Times New Roman"/>
          <w:color w:val="000000"/>
          <w:lang w:eastAsia="ru-RU"/>
        </w:rPr>
        <w:t> </w:t>
      </w:r>
      <w:proofErr w:type="spellStart"/>
      <w:r w:rsidRPr="001806B5">
        <w:rPr>
          <w:rFonts w:eastAsia="Times New Roman"/>
          <w:color w:val="000000"/>
          <w:lang w:eastAsia="ru-RU"/>
        </w:rPr>
        <w:t>відкриває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групи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зараховує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дітей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 них </w:t>
      </w:r>
      <w:proofErr w:type="spellStart"/>
      <w:r w:rsidRPr="001806B5">
        <w:rPr>
          <w:rFonts w:eastAsia="Times New Roman"/>
          <w:color w:val="000000"/>
          <w:lang w:eastAsia="ru-RU"/>
        </w:rPr>
        <w:t>відповідним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наказом, </w:t>
      </w:r>
      <w:proofErr w:type="spellStart"/>
      <w:r w:rsidRPr="001806B5">
        <w:rPr>
          <w:rFonts w:eastAsia="Times New Roman"/>
          <w:color w:val="000000"/>
          <w:lang w:eastAsia="ru-RU"/>
        </w:rPr>
        <w:t>згі</w:t>
      </w:r>
      <w:r w:rsidR="00836EAA">
        <w:rPr>
          <w:rFonts w:eastAsia="Times New Roman"/>
          <w:color w:val="000000"/>
          <w:lang w:eastAsia="ru-RU"/>
        </w:rPr>
        <w:t>дно</w:t>
      </w:r>
      <w:proofErr w:type="spellEnd"/>
      <w:r w:rsidR="00836EAA">
        <w:rPr>
          <w:rFonts w:eastAsia="Times New Roman"/>
          <w:color w:val="000000"/>
          <w:lang w:eastAsia="ru-RU"/>
        </w:rPr>
        <w:t xml:space="preserve"> з </w:t>
      </w:r>
      <w:proofErr w:type="spellStart"/>
      <w:r w:rsidR="00836EAA">
        <w:rPr>
          <w:rFonts w:eastAsia="Times New Roman"/>
          <w:color w:val="000000"/>
          <w:lang w:eastAsia="ru-RU"/>
        </w:rPr>
        <w:t>поданими</w:t>
      </w:r>
      <w:proofErr w:type="spellEnd"/>
      <w:r w:rsidR="00836EAA">
        <w:rPr>
          <w:rFonts w:eastAsia="Times New Roman"/>
          <w:color w:val="000000"/>
          <w:lang w:eastAsia="ru-RU"/>
        </w:rPr>
        <w:t xml:space="preserve"> батьками </w:t>
      </w:r>
      <w:proofErr w:type="spellStart"/>
      <w:r w:rsidR="00836EAA">
        <w:rPr>
          <w:rFonts w:eastAsia="Times New Roman"/>
          <w:color w:val="000000"/>
          <w:lang w:eastAsia="ru-RU"/>
        </w:rPr>
        <w:t>заявами</w:t>
      </w:r>
      <w:proofErr w:type="spellEnd"/>
      <w:r w:rsidR="00836EAA">
        <w:rPr>
          <w:rFonts w:eastAsia="Times New Roman"/>
          <w:color w:val="000000"/>
          <w:lang w:val="uk-UA" w:eastAsia="ru-RU"/>
        </w:rPr>
        <w:t>.</w:t>
      </w:r>
    </w:p>
    <w:p w:rsidR="001806B5" w:rsidRP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        2.6. Директор</w:t>
      </w:r>
      <w:r w:rsidR="00836EAA">
        <w:rPr>
          <w:rFonts w:eastAsia="Times New Roman"/>
          <w:color w:val="000000"/>
          <w:lang w:val="uk-UA" w:eastAsia="ru-RU"/>
        </w:rPr>
        <w:t xml:space="preserve"> </w:t>
      </w:r>
      <w:proofErr w:type="gramStart"/>
      <w:r w:rsidR="00836EAA">
        <w:rPr>
          <w:rFonts w:eastAsia="Times New Roman"/>
          <w:color w:val="000000"/>
          <w:lang w:val="uk-UA" w:eastAsia="ru-RU"/>
        </w:rPr>
        <w:t>л</w:t>
      </w:r>
      <w:proofErr w:type="gramEnd"/>
      <w:r w:rsidR="00836EAA">
        <w:rPr>
          <w:rFonts w:eastAsia="Times New Roman"/>
          <w:color w:val="000000"/>
          <w:lang w:val="uk-UA" w:eastAsia="ru-RU"/>
        </w:rPr>
        <w:t>іцею</w:t>
      </w:r>
      <w:r w:rsidRPr="001806B5">
        <w:rPr>
          <w:rFonts w:eastAsia="Times New Roman"/>
          <w:color w:val="000000"/>
          <w:lang w:eastAsia="ru-RU"/>
        </w:rPr>
        <w:t> </w:t>
      </w:r>
      <w:proofErr w:type="spellStart"/>
      <w:r w:rsidRPr="001806B5">
        <w:rPr>
          <w:rFonts w:eastAsia="Times New Roman"/>
          <w:color w:val="000000"/>
          <w:lang w:eastAsia="ru-RU"/>
        </w:rPr>
        <w:t>закриває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групи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відповідним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наказом у </w:t>
      </w:r>
      <w:proofErr w:type="spellStart"/>
      <w:r w:rsidRPr="001806B5">
        <w:rPr>
          <w:rFonts w:eastAsia="Times New Roman"/>
          <w:color w:val="000000"/>
          <w:lang w:eastAsia="ru-RU"/>
        </w:rPr>
        <w:t>зв’язку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із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закінченням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навчального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року та </w:t>
      </w:r>
      <w:proofErr w:type="spellStart"/>
      <w:r w:rsidRPr="001806B5">
        <w:rPr>
          <w:rFonts w:eastAsia="Times New Roman"/>
          <w:color w:val="000000"/>
          <w:lang w:eastAsia="ru-RU"/>
        </w:rPr>
        <w:t>достроково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за </w:t>
      </w:r>
      <w:proofErr w:type="spellStart"/>
      <w:r w:rsidRPr="001806B5">
        <w:rPr>
          <w:rFonts w:eastAsia="Times New Roman"/>
          <w:color w:val="000000"/>
          <w:lang w:eastAsia="ru-RU"/>
        </w:rPr>
        <w:t>заявами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батьків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або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у </w:t>
      </w:r>
      <w:proofErr w:type="spellStart"/>
      <w:r w:rsidRPr="001806B5">
        <w:rPr>
          <w:rFonts w:eastAsia="Times New Roman"/>
          <w:color w:val="000000"/>
          <w:lang w:eastAsia="ru-RU"/>
        </w:rPr>
        <w:t>випадку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припинення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фінансування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батьками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освітніх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>.</w:t>
      </w:r>
    </w:p>
    <w:p w:rsidR="006B1437" w:rsidRPr="001E460D" w:rsidRDefault="001806B5" w:rsidP="006B1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lang w:val="uk-UA"/>
        </w:rPr>
      </w:pPr>
      <w:r w:rsidRPr="001806B5">
        <w:rPr>
          <w:rFonts w:eastAsia="Times New Roman"/>
          <w:color w:val="000000"/>
          <w:lang w:eastAsia="ru-RU"/>
        </w:rPr>
        <w:lastRenderedPageBreak/>
        <w:t>           </w:t>
      </w:r>
      <w:r w:rsidR="006B1437">
        <w:rPr>
          <w:rFonts w:eastAsia="Times New Roman"/>
          <w:color w:val="000000"/>
          <w:lang w:val="uk-UA" w:eastAsia="ru-RU"/>
        </w:rPr>
        <w:t>2.7</w:t>
      </w:r>
      <w:r w:rsidRPr="001806B5">
        <w:rPr>
          <w:rFonts w:eastAsia="Times New Roman"/>
          <w:color w:val="000000"/>
          <w:lang w:val="uk-UA" w:eastAsia="ru-RU"/>
        </w:rPr>
        <w:t>.</w:t>
      </w:r>
      <w:r w:rsidR="006B1437">
        <w:rPr>
          <w:rFonts w:eastAsia="Times New Roman"/>
          <w:color w:val="000000"/>
          <w:lang w:val="uk-UA" w:eastAsia="ru-RU"/>
        </w:rPr>
        <w:t xml:space="preserve"> В</w:t>
      </w:r>
      <w:r w:rsidR="006B1437" w:rsidRPr="006B1437">
        <w:rPr>
          <w:color w:val="000000"/>
          <w:lang w:val="uk-UA"/>
        </w:rPr>
        <w:t xml:space="preserve">становлення вартості </w:t>
      </w:r>
      <w:r w:rsidR="006B1437">
        <w:rPr>
          <w:color w:val="000000"/>
          <w:lang w:val="uk-UA"/>
        </w:rPr>
        <w:t xml:space="preserve">платних </w:t>
      </w:r>
      <w:r w:rsidR="006B1437" w:rsidRPr="006B1437">
        <w:rPr>
          <w:color w:val="000000"/>
          <w:lang w:val="uk-UA"/>
        </w:rPr>
        <w:t>освітніх  послуг здійснюється</w:t>
      </w:r>
      <w:r w:rsidR="006B1437">
        <w:rPr>
          <w:color w:val="000000"/>
          <w:lang w:val="uk-UA"/>
        </w:rPr>
        <w:t xml:space="preserve"> </w:t>
      </w:r>
      <w:r w:rsidR="006B1437" w:rsidRPr="006B1437">
        <w:rPr>
          <w:color w:val="000000"/>
          <w:lang w:val="uk-UA"/>
        </w:rPr>
        <w:t>на базі економічно обґрунтованих витрат спеціалістом центральної</w:t>
      </w:r>
      <w:r w:rsidR="006B1437">
        <w:rPr>
          <w:color w:val="000000"/>
          <w:lang w:val="uk-UA"/>
        </w:rPr>
        <w:t xml:space="preserve"> </w:t>
      </w:r>
      <w:r w:rsidR="006B1437" w:rsidRPr="006B1437">
        <w:rPr>
          <w:color w:val="000000"/>
          <w:lang w:val="uk-UA"/>
        </w:rPr>
        <w:t xml:space="preserve">бухгалтерії при </w:t>
      </w:r>
      <w:r w:rsidR="006B1437">
        <w:rPr>
          <w:color w:val="000000"/>
          <w:lang w:val="uk-UA"/>
        </w:rPr>
        <w:t xml:space="preserve">Департаменту </w:t>
      </w:r>
      <w:r w:rsidR="006B1437" w:rsidRPr="006B1437">
        <w:rPr>
          <w:color w:val="000000"/>
          <w:lang w:val="uk-UA"/>
        </w:rPr>
        <w:t xml:space="preserve">освіти </w:t>
      </w:r>
      <w:r w:rsidR="006B1437">
        <w:rPr>
          <w:color w:val="000000"/>
          <w:lang w:val="uk-UA"/>
        </w:rPr>
        <w:t xml:space="preserve">Вінницької </w:t>
      </w:r>
      <w:r w:rsidR="006B1437" w:rsidRPr="006B1437">
        <w:rPr>
          <w:color w:val="000000"/>
          <w:lang w:val="uk-UA"/>
        </w:rPr>
        <w:t xml:space="preserve">міської ради. </w:t>
      </w:r>
      <w:r w:rsidR="006B1437" w:rsidRPr="001E460D">
        <w:rPr>
          <w:rFonts w:eastAsia="Times New Roman"/>
          <w:lang w:val="uk-UA" w:eastAsia="ru-RU"/>
        </w:rPr>
        <w:t>Калькуляційною одиницею при</w:t>
      </w:r>
      <w:r w:rsidR="006B1437" w:rsidRPr="001E460D">
        <w:rPr>
          <w:rFonts w:eastAsia="Times New Roman"/>
          <w:lang w:eastAsia="ru-RU"/>
        </w:rPr>
        <w:t> </w:t>
      </w:r>
      <w:r w:rsidR="006B1437" w:rsidRPr="001E460D">
        <w:rPr>
          <w:rFonts w:eastAsia="Times New Roman"/>
          <w:lang w:val="uk-UA" w:eastAsia="ru-RU"/>
        </w:rPr>
        <w:t xml:space="preserve"> цьому</w:t>
      </w:r>
      <w:r w:rsidR="006B1437" w:rsidRPr="001E460D">
        <w:rPr>
          <w:rFonts w:eastAsia="Times New Roman"/>
          <w:lang w:eastAsia="ru-RU"/>
        </w:rPr>
        <w:t> </w:t>
      </w:r>
      <w:r w:rsidR="006B1437" w:rsidRPr="001E460D">
        <w:rPr>
          <w:rFonts w:eastAsia="Times New Roman"/>
          <w:lang w:val="uk-UA" w:eastAsia="ru-RU"/>
        </w:rPr>
        <w:t xml:space="preserve"> є вартість отримання відповідної</w:t>
      </w:r>
      <w:r w:rsidR="006B1437" w:rsidRPr="001E460D">
        <w:rPr>
          <w:rFonts w:eastAsia="Times New Roman"/>
          <w:lang w:eastAsia="ru-RU"/>
        </w:rPr>
        <w:t> </w:t>
      </w:r>
      <w:r w:rsidR="006B1437" w:rsidRPr="001E460D">
        <w:rPr>
          <w:rFonts w:eastAsia="Times New Roman"/>
          <w:lang w:val="uk-UA" w:eastAsia="ru-RU"/>
        </w:rPr>
        <w:t xml:space="preserve"> платної</w:t>
      </w:r>
      <w:r w:rsidR="006B1437" w:rsidRPr="001E460D">
        <w:rPr>
          <w:rFonts w:eastAsia="Times New Roman"/>
          <w:lang w:eastAsia="ru-RU"/>
        </w:rPr>
        <w:t> </w:t>
      </w:r>
      <w:r w:rsidR="006B1437" w:rsidRPr="001E460D">
        <w:rPr>
          <w:rFonts w:eastAsia="Times New Roman"/>
          <w:lang w:val="uk-UA" w:eastAsia="ru-RU"/>
        </w:rPr>
        <w:t xml:space="preserve"> освітньої</w:t>
      </w:r>
      <w:r w:rsidR="006B1437" w:rsidRPr="001E460D">
        <w:rPr>
          <w:rFonts w:eastAsia="Times New Roman"/>
          <w:lang w:eastAsia="ru-RU"/>
        </w:rPr>
        <w:t> </w:t>
      </w:r>
      <w:r w:rsidR="006B1437" w:rsidRPr="001E460D">
        <w:rPr>
          <w:rFonts w:eastAsia="Times New Roman"/>
          <w:lang w:val="uk-UA" w:eastAsia="ru-RU"/>
        </w:rPr>
        <w:t xml:space="preserve"> послуги однією фізичною особою за весь період її надання в повному обсязі.</w:t>
      </w:r>
    </w:p>
    <w:p w:rsidR="001806B5" w:rsidRPr="001806B5" w:rsidRDefault="006B1437" w:rsidP="006B143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67482">
        <w:rPr>
          <w:color w:val="000000"/>
          <w:lang w:val="uk-UA"/>
        </w:rPr>
        <w:t xml:space="preserve">     </w:t>
      </w:r>
      <w:r>
        <w:rPr>
          <w:color w:val="000000"/>
        </w:rPr>
        <w:t xml:space="preserve">До </w:t>
      </w:r>
      <w:proofErr w:type="spellStart"/>
      <w:r>
        <w:rPr>
          <w:color w:val="000000"/>
        </w:rPr>
        <w:t>безпосередніх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та оплати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визначенні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вартості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належать </w:t>
      </w:r>
      <w:proofErr w:type="spellStart"/>
      <w:r>
        <w:rPr>
          <w:color w:val="000000"/>
        </w:rPr>
        <w:t>витрати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комунальні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та </w:t>
      </w:r>
      <w:proofErr w:type="spellStart"/>
      <w:r>
        <w:rPr>
          <w:color w:val="000000"/>
        </w:rPr>
        <w:t>енергоносії</w:t>
      </w:r>
      <w:proofErr w:type="spellEnd"/>
      <w:r>
        <w:rPr>
          <w:color w:val="000000"/>
        </w:rPr>
        <w:t xml:space="preserve">.  </w:t>
      </w:r>
    </w:p>
    <w:p w:rsidR="001806B5" w:rsidRP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sz w:val="8"/>
          <w:szCs w:val="8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3. </w:t>
      </w:r>
      <w:proofErr w:type="spellStart"/>
      <w:r w:rsidRPr="001806B5">
        <w:rPr>
          <w:rFonts w:eastAsia="Times New Roman"/>
          <w:color w:val="000000"/>
          <w:lang w:eastAsia="ru-RU"/>
        </w:rPr>
        <w:t>Перелік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b/>
          <w:bCs/>
          <w:color w:val="000000"/>
          <w:lang w:eastAsia="ru-RU"/>
        </w:rPr>
        <w:t> </w:t>
      </w:r>
    </w:p>
    <w:p w:rsidR="001806B5" w:rsidRDefault="001806B5" w:rsidP="001806B5">
      <w:pPr>
        <w:spacing w:after="0" w:line="240" w:lineRule="auto"/>
        <w:ind w:firstLine="720"/>
        <w:jc w:val="both"/>
        <w:rPr>
          <w:rFonts w:eastAsia="Times New Roman"/>
          <w:color w:val="000000"/>
          <w:lang w:val="uk-UA"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3.1. </w:t>
      </w:r>
      <w:r w:rsidR="009E04B4">
        <w:rPr>
          <w:rFonts w:eastAsia="Times New Roman"/>
          <w:color w:val="000000"/>
          <w:lang w:val="uk-UA" w:eastAsia="ru-RU"/>
        </w:rPr>
        <w:t xml:space="preserve">Комунальний заклад «Вінницький ліцей № 33» </w:t>
      </w:r>
      <w:proofErr w:type="spellStart"/>
      <w:r w:rsidRPr="001806B5">
        <w:rPr>
          <w:rFonts w:eastAsia="Times New Roman"/>
          <w:color w:val="000000"/>
          <w:lang w:eastAsia="ru-RU"/>
        </w:rPr>
        <w:t>може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надавати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r w:rsidR="00B473AA">
        <w:rPr>
          <w:rFonts w:eastAsia="Times New Roman"/>
          <w:color w:val="000000"/>
          <w:lang w:val="uk-UA" w:eastAsia="ru-RU"/>
        </w:rPr>
        <w:t xml:space="preserve">додаткові освітні </w:t>
      </w:r>
      <w:proofErr w:type="spellStart"/>
      <w:r w:rsidRPr="001806B5">
        <w:rPr>
          <w:rFonts w:eastAsia="Times New Roman"/>
          <w:color w:val="000000"/>
          <w:lang w:eastAsia="ru-RU"/>
        </w:rPr>
        <w:t>послуги</w:t>
      </w:r>
      <w:proofErr w:type="spellEnd"/>
      <w:r w:rsidR="00B473AA">
        <w:rPr>
          <w:rFonts w:eastAsia="Times New Roman"/>
          <w:color w:val="000000"/>
          <w:lang w:val="uk-UA" w:eastAsia="ru-RU"/>
        </w:rPr>
        <w:t xml:space="preserve"> за напрямками</w:t>
      </w:r>
      <w:r w:rsidRPr="001806B5">
        <w:rPr>
          <w:rFonts w:eastAsia="Times New Roman"/>
          <w:color w:val="000000"/>
          <w:lang w:eastAsia="ru-RU"/>
        </w:rPr>
        <w:t>:</w:t>
      </w:r>
    </w:p>
    <w:p w:rsidR="00067482" w:rsidRPr="00A01A4B" w:rsidRDefault="00B04B4C" w:rsidP="00A01A4B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D70D2">
        <w:rPr>
          <w:rFonts w:eastAsia="Times New Roman"/>
          <w:color w:val="000000"/>
          <w:lang w:val="uk-UA" w:eastAsia="ru-RU"/>
        </w:rPr>
        <w:t xml:space="preserve">- </w:t>
      </w:r>
      <w:r w:rsidR="00A01A4B" w:rsidRPr="00A01A4B">
        <w:rPr>
          <w:color w:val="000000" w:themeColor="text1"/>
          <w:lang w:val="uk-UA"/>
        </w:rPr>
        <w:t>«Підготовка дітей до школи І ступеня» та ГПД (</w:t>
      </w:r>
      <w:r w:rsidR="00C306B2">
        <w:rPr>
          <w:color w:val="000000" w:themeColor="text1"/>
          <w:lang w:val="uk-UA"/>
        </w:rPr>
        <w:t>л</w:t>
      </w:r>
      <w:r w:rsidR="00A01A4B" w:rsidRPr="00A01A4B">
        <w:rPr>
          <w:color w:val="000000" w:themeColor="text1"/>
          <w:lang w:val="uk-UA"/>
        </w:rPr>
        <w:t>іцензійний обсяг – 60 осіб);</w:t>
      </w:r>
    </w:p>
    <w:p w:rsidR="00A01A4B" w:rsidRDefault="00A01A4B" w:rsidP="00A01A4B">
      <w:pPr>
        <w:spacing w:after="0" w:line="240" w:lineRule="auto"/>
        <w:jc w:val="both"/>
        <w:rPr>
          <w:color w:val="000000"/>
          <w:lang w:val="uk-UA"/>
        </w:rPr>
      </w:pPr>
      <w:r w:rsidRPr="00A01A4B">
        <w:rPr>
          <w:color w:val="000000" w:themeColor="text1"/>
          <w:lang w:val="uk-UA"/>
        </w:rPr>
        <w:t>-</w:t>
      </w:r>
      <w:r>
        <w:rPr>
          <w:color w:val="000000" w:themeColor="text1"/>
          <w:lang w:val="uk-UA"/>
        </w:rPr>
        <w:t xml:space="preserve"> </w:t>
      </w:r>
      <w:r w:rsidRPr="00A01A4B">
        <w:rPr>
          <w:color w:val="000000"/>
          <w:lang w:val="uk-UA"/>
        </w:rPr>
        <w:t>«Художньо-естетичний» (</w:t>
      </w:r>
      <w:r w:rsidR="00C306B2">
        <w:rPr>
          <w:color w:val="000000" w:themeColor="text1"/>
          <w:lang w:val="uk-UA"/>
        </w:rPr>
        <w:t>л</w:t>
      </w:r>
      <w:r w:rsidRPr="00A01A4B">
        <w:rPr>
          <w:color w:val="000000" w:themeColor="text1"/>
          <w:lang w:val="uk-UA"/>
        </w:rPr>
        <w:t>іцензійний обсяг – 30 осіб)</w:t>
      </w:r>
      <w:r w:rsidRPr="00A01A4B">
        <w:rPr>
          <w:color w:val="000000"/>
          <w:lang w:val="uk-UA"/>
        </w:rPr>
        <w:t>;</w:t>
      </w:r>
    </w:p>
    <w:p w:rsidR="00A01A4B" w:rsidRPr="00A01A4B" w:rsidRDefault="00A01A4B" w:rsidP="00A01A4B">
      <w:pPr>
        <w:pStyle w:val="a4"/>
        <w:ind w:left="0"/>
        <w:jc w:val="both"/>
        <w:rPr>
          <w:color w:val="000000" w:themeColor="text1"/>
          <w:lang w:val="uk-UA"/>
        </w:rPr>
      </w:pPr>
      <w:r w:rsidRPr="00A01A4B">
        <w:rPr>
          <w:color w:val="000000"/>
          <w:lang w:val="uk-UA"/>
        </w:rPr>
        <w:t>- «Екологічний»</w:t>
      </w:r>
      <w:r w:rsidR="00C306B2">
        <w:rPr>
          <w:color w:val="000000"/>
          <w:lang w:val="uk-UA"/>
        </w:rPr>
        <w:t xml:space="preserve"> (л</w:t>
      </w:r>
      <w:r w:rsidRPr="00A01A4B">
        <w:rPr>
          <w:color w:val="000000" w:themeColor="text1"/>
          <w:lang w:val="uk-UA"/>
        </w:rPr>
        <w:t>іцензійний обсяг – 30 осіб</w:t>
      </w:r>
      <w:r w:rsidR="00C306B2">
        <w:rPr>
          <w:color w:val="000000" w:themeColor="text1"/>
          <w:lang w:val="uk-UA"/>
        </w:rPr>
        <w:t>)</w:t>
      </w:r>
      <w:r w:rsidRPr="00A01A4B">
        <w:rPr>
          <w:color w:val="000000" w:themeColor="text1"/>
          <w:lang w:val="uk-UA"/>
        </w:rPr>
        <w:t xml:space="preserve">. </w:t>
      </w:r>
    </w:p>
    <w:p w:rsidR="00287989" w:rsidRPr="00ED70D2" w:rsidRDefault="00287989" w:rsidP="00A01A4B">
      <w:pPr>
        <w:spacing w:after="0" w:line="240" w:lineRule="auto"/>
        <w:jc w:val="both"/>
        <w:rPr>
          <w:rFonts w:eastAsia="Times New Roman"/>
          <w:color w:val="000000"/>
          <w:lang w:val="uk-UA" w:eastAsia="ru-RU"/>
        </w:rPr>
      </w:pP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4. Порядок </w:t>
      </w:r>
      <w:proofErr w:type="spellStart"/>
      <w:r w:rsidRPr="001806B5">
        <w:rPr>
          <w:rFonts w:eastAsia="Times New Roman"/>
          <w:color w:val="000000"/>
          <w:lang w:eastAsia="ru-RU"/>
        </w:rPr>
        <w:t>визначення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вартості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        4.1. </w:t>
      </w:r>
      <w:proofErr w:type="spellStart"/>
      <w:r w:rsidRPr="001806B5">
        <w:rPr>
          <w:rFonts w:eastAsia="Times New Roman"/>
          <w:color w:val="000000"/>
          <w:lang w:eastAsia="ru-RU"/>
        </w:rPr>
        <w:t>Встановлення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вартості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освітньої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здійснюється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1806B5">
        <w:rPr>
          <w:rFonts w:eastAsia="Times New Roman"/>
          <w:color w:val="000000"/>
          <w:lang w:eastAsia="ru-RU"/>
        </w:rPr>
        <w:t>базі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економічно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обґрунтованих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витрат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пов’язаних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з </w:t>
      </w:r>
      <w:proofErr w:type="spellStart"/>
      <w:r w:rsidRPr="001806B5">
        <w:rPr>
          <w:rFonts w:eastAsia="Times New Roman"/>
          <w:color w:val="000000"/>
          <w:lang w:eastAsia="ru-RU"/>
        </w:rPr>
        <w:t>її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наданням</w:t>
      </w:r>
      <w:proofErr w:type="spellEnd"/>
      <w:r w:rsidRPr="001806B5">
        <w:rPr>
          <w:rFonts w:eastAsia="Times New Roman"/>
          <w:color w:val="000000"/>
          <w:lang w:eastAsia="ru-RU"/>
        </w:rPr>
        <w:t>.</w:t>
      </w:r>
    </w:p>
    <w:p w:rsidR="001806B5" w:rsidRP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        4.2. </w:t>
      </w:r>
      <w:proofErr w:type="spellStart"/>
      <w:r w:rsidRPr="001806B5">
        <w:rPr>
          <w:rFonts w:eastAsia="Times New Roman"/>
          <w:color w:val="000000"/>
          <w:lang w:eastAsia="ru-RU"/>
        </w:rPr>
        <w:t>Складовими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вартості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витрат</w:t>
      </w:r>
      <w:proofErr w:type="spellEnd"/>
      <w:proofErr w:type="gramStart"/>
      <w:r w:rsidRPr="001806B5">
        <w:rPr>
          <w:rFonts w:eastAsia="Times New Roman"/>
          <w:color w:val="000000"/>
          <w:lang w:eastAsia="ru-RU"/>
        </w:rPr>
        <w:t xml:space="preserve"> є:</w:t>
      </w:r>
      <w:proofErr w:type="gramEnd"/>
    </w:p>
    <w:p w:rsidR="001806B5" w:rsidRPr="001806B5" w:rsidRDefault="001806B5" w:rsidP="001806B5">
      <w:pPr>
        <w:spacing w:after="0" w:line="240" w:lineRule="auto"/>
        <w:ind w:left="108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- </w:t>
      </w:r>
      <w:proofErr w:type="spellStart"/>
      <w:r w:rsidRPr="001806B5">
        <w:rPr>
          <w:rFonts w:eastAsia="Times New Roman"/>
          <w:color w:val="000000"/>
          <w:lang w:eastAsia="ru-RU"/>
        </w:rPr>
        <w:t>витрати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 оплату </w:t>
      </w:r>
      <w:proofErr w:type="spellStart"/>
      <w:r w:rsidRPr="001806B5">
        <w:rPr>
          <w:rFonts w:eastAsia="Times New Roman"/>
          <w:color w:val="000000"/>
          <w:lang w:eastAsia="ru-RU"/>
        </w:rPr>
        <w:t>праці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працівникі</w:t>
      </w:r>
      <w:proofErr w:type="gramStart"/>
      <w:r w:rsidRPr="001806B5">
        <w:rPr>
          <w:rFonts w:eastAsia="Times New Roman"/>
          <w:color w:val="000000"/>
          <w:lang w:eastAsia="ru-RU"/>
        </w:rPr>
        <w:t>в</w:t>
      </w:r>
      <w:proofErr w:type="spellEnd"/>
      <w:proofErr w:type="gramEnd"/>
      <w:r w:rsidRPr="001806B5">
        <w:rPr>
          <w:rFonts w:eastAsia="Times New Roman"/>
          <w:color w:val="000000"/>
          <w:lang w:eastAsia="ru-RU"/>
        </w:rPr>
        <w:t>;</w:t>
      </w:r>
    </w:p>
    <w:p w:rsidR="001806B5" w:rsidRPr="001806B5" w:rsidRDefault="001806B5" w:rsidP="001806B5">
      <w:pPr>
        <w:spacing w:after="0" w:line="240" w:lineRule="auto"/>
        <w:ind w:left="108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- </w:t>
      </w:r>
      <w:proofErr w:type="spellStart"/>
      <w:r w:rsidRPr="001806B5">
        <w:rPr>
          <w:rFonts w:eastAsia="Times New Roman"/>
          <w:color w:val="000000"/>
          <w:lang w:eastAsia="ru-RU"/>
        </w:rPr>
        <w:t>нарахування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 оплату </w:t>
      </w:r>
      <w:proofErr w:type="spellStart"/>
      <w:r w:rsidRPr="001806B5">
        <w:rPr>
          <w:rFonts w:eastAsia="Times New Roman"/>
          <w:color w:val="000000"/>
          <w:lang w:eastAsia="ru-RU"/>
        </w:rPr>
        <w:t>праці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відповідно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 </w:t>
      </w:r>
      <w:proofErr w:type="gramStart"/>
      <w:r w:rsidRPr="001806B5">
        <w:rPr>
          <w:rFonts w:eastAsia="Times New Roman"/>
          <w:color w:val="000000"/>
          <w:lang w:eastAsia="ru-RU"/>
        </w:rPr>
        <w:t>чинного</w:t>
      </w:r>
      <w:proofErr w:type="gram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законодавства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України</w:t>
      </w:r>
      <w:proofErr w:type="spellEnd"/>
      <w:r w:rsidRPr="001806B5">
        <w:rPr>
          <w:rFonts w:eastAsia="Times New Roman"/>
          <w:color w:val="000000"/>
          <w:lang w:eastAsia="ru-RU"/>
        </w:rPr>
        <w:t>;</w:t>
      </w:r>
    </w:p>
    <w:p w:rsidR="001806B5" w:rsidRPr="001E460D" w:rsidRDefault="001806B5" w:rsidP="001806B5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ru-RU"/>
        </w:rPr>
      </w:pPr>
      <w:r w:rsidRPr="001E460D">
        <w:rPr>
          <w:rFonts w:eastAsia="Times New Roman"/>
          <w:lang w:eastAsia="ru-RU"/>
        </w:rPr>
        <w:t>- </w:t>
      </w:r>
      <w:proofErr w:type="spellStart"/>
      <w:r w:rsidRPr="001E460D">
        <w:rPr>
          <w:rFonts w:eastAsia="Times New Roman"/>
          <w:lang w:eastAsia="ru-RU"/>
        </w:rPr>
        <w:t>індексація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заробітної</w:t>
      </w:r>
      <w:proofErr w:type="spellEnd"/>
      <w:r w:rsidRPr="001E460D">
        <w:rPr>
          <w:rFonts w:eastAsia="Times New Roman"/>
          <w:lang w:eastAsia="ru-RU"/>
        </w:rPr>
        <w:t xml:space="preserve"> плати, </w:t>
      </w:r>
      <w:proofErr w:type="spellStart"/>
      <w:r w:rsidRPr="001E460D">
        <w:rPr>
          <w:rFonts w:eastAsia="Times New Roman"/>
          <w:lang w:eastAsia="ru-RU"/>
        </w:rPr>
        <w:t>інші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витрати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відповідно</w:t>
      </w:r>
      <w:proofErr w:type="spellEnd"/>
      <w:r w:rsidRPr="001E460D">
        <w:rPr>
          <w:rFonts w:eastAsia="Times New Roman"/>
          <w:lang w:eastAsia="ru-RU"/>
        </w:rPr>
        <w:t xml:space="preserve"> до </w:t>
      </w:r>
      <w:proofErr w:type="gramStart"/>
      <w:r w:rsidRPr="001E460D">
        <w:rPr>
          <w:rFonts w:eastAsia="Times New Roman"/>
          <w:lang w:eastAsia="ru-RU"/>
        </w:rPr>
        <w:t>чинного</w:t>
      </w:r>
      <w:proofErr w:type="gram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законодавства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України</w:t>
      </w:r>
      <w:proofErr w:type="spellEnd"/>
      <w:r w:rsidRPr="001E460D">
        <w:rPr>
          <w:rFonts w:eastAsia="Times New Roman"/>
          <w:lang w:eastAsia="ru-RU"/>
        </w:rPr>
        <w:t>.</w:t>
      </w:r>
    </w:p>
    <w:p w:rsidR="001806B5" w:rsidRPr="001806B5" w:rsidRDefault="001806B5" w:rsidP="001806B5">
      <w:pPr>
        <w:spacing w:after="0" w:line="220" w:lineRule="atLeast"/>
        <w:ind w:firstLine="851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До  </w:t>
      </w:r>
      <w:proofErr w:type="spellStart"/>
      <w:r w:rsidRPr="001806B5">
        <w:rPr>
          <w:rFonts w:eastAsia="Times New Roman"/>
          <w:color w:val="000000"/>
          <w:lang w:eastAsia="ru-RU"/>
        </w:rPr>
        <w:t>витрат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  оплату </w:t>
      </w:r>
      <w:proofErr w:type="spellStart"/>
      <w:r w:rsidRPr="001806B5">
        <w:rPr>
          <w:rFonts w:eastAsia="Times New Roman"/>
          <w:color w:val="000000"/>
          <w:lang w:eastAsia="ru-RU"/>
        </w:rPr>
        <w:t>праці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працівників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які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залучені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 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r w:rsidR="00B473AA" w:rsidRPr="00B473AA">
        <w:rPr>
          <w:rFonts w:eastAsia="Times New Roman"/>
          <w:color w:val="000000"/>
          <w:lang w:val="uk-UA" w:eastAsia="ru-RU"/>
        </w:rPr>
        <w:t xml:space="preserve">додаткової </w:t>
      </w:r>
      <w:proofErr w:type="spellStart"/>
      <w:r w:rsidRPr="001806B5">
        <w:rPr>
          <w:rFonts w:eastAsia="Times New Roman"/>
          <w:color w:val="000000"/>
          <w:lang w:eastAsia="ru-RU"/>
        </w:rPr>
        <w:t>освітньої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враховують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розміри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посадових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окладів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ставок </w:t>
      </w:r>
      <w:proofErr w:type="spellStart"/>
      <w:r w:rsidRPr="001806B5">
        <w:rPr>
          <w:rFonts w:eastAsia="Times New Roman"/>
          <w:color w:val="000000"/>
          <w:lang w:eastAsia="ru-RU"/>
        </w:rPr>
        <w:t>заробітної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плати (у  тому </w:t>
      </w:r>
      <w:proofErr w:type="spellStart"/>
      <w:r w:rsidRPr="001806B5">
        <w:rPr>
          <w:rFonts w:eastAsia="Times New Roman"/>
          <w:color w:val="000000"/>
          <w:lang w:eastAsia="ru-RU"/>
        </w:rPr>
        <w:t>числі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погодинної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оплати), </w:t>
      </w:r>
      <w:proofErr w:type="spellStart"/>
      <w:proofErr w:type="gramStart"/>
      <w:r w:rsidRPr="001806B5">
        <w:rPr>
          <w:rFonts w:eastAsia="Times New Roman"/>
          <w:color w:val="000000"/>
          <w:lang w:eastAsia="ru-RU"/>
        </w:rPr>
        <w:t>п</w:t>
      </w:r>
      <w:proofErr w:type="gramEnd"/>
      <w:r w:rsidRPr="001806B5">
        <w:rPr>
          <w:rFonts w:eastAsia="Times New Roman"/>
          <w:color w:val="000000"/>
          <w:lang w:eastAsia="ru-RU"/>
        </w:rPr>
        <w:t>ідвищення</w:t>
      </w:r>
      <w:proofErr w:type="spellEnd"/>
      <w:r w:rsidRPr="001806B5">
        <w:rPr>
          <w:rFonts w:eastAsia="Times New Roman"/>
          <w:color w:val="000000"/>
          <w:lang w:eastAsia="ru-RU"/>
        </w:rPr>
        <w:t>, доплати, надбавки. </w:t>
      </w:r>
    </w:p>
    <w:p w:rsidR="001806B5" w:rsidRPr="001806B5" w:rsidRDefault="001806B5" w:rsidP="001806B5">
      <w:pPr>
        <w:spacing w:after="0" w:line="220" w:lineRule="atLeast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         4.3. </w:t>
      </w:r>
      <w:proofErr w:type="spellStart"/>
      <w:r w:rsidRPr="001806B5">
        <w:rPr>
          <w:rFonts w:eastAsia="Times New Roman"/>
          <w:color w:val="000000"/>
          <w:lang w:eastAsia="ru-RU"/>
        </w:rPr>
        <w:t>Вартість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може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змінюватись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відповідно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1806B5">
        <w:rPr>
          <w:rFonts w:eastAsia="Times New Roman"/>
          <w:color w:val="000000"/>
          <w:lang w:eastAsia="ru-RU"/>
        </w:rPr>
        <w:t>зміни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посадових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окладів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тарифі</w:t>
      </w:r>
      <w:proofErr w:type="gramStart"/>
      <w:r w:rsidRPr="001806B5">
        <w:rPr>
          <w:rFonts w:eastAsia="Times New Roman"/>
          <w:color w:val="000000"/>
          <w:lang w:eastAsia="ru-RU"/>
        </w:rPr>
        <w:t>в</w:t>
      </w:r>
      <w:proofErr w:type="spellEnd"/>
      <w:proofErr w:type="gramEnd"/>
      <w:r w:rsidRPr="001806B5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1806B5">
        <w:rPr>
          <w:rFonts w:eastAsia="Times New Roman"/>
          <w:color w:val="000000"/>
          <w:lang w:eastAsia="ru-RU"/>
        </w:rPr>
        <w:t>комунальні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тощо</w:t>
      </w:r>
      <w:proofErr w:type="spellEnd"/>
      <w:r w:rsidRPr="001806B5">
        <w:rPr>
          <w:rFonts w:eastAsia="Times New Roman"/>
          <w:color w:val="000000"/>
          <w:lang w:eastAsia="ru-RU"/>
        </w:rPr>
        <w:t>.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b/>
          <w:bCs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5. </w:t>
      </w:r>
      <w:proofErr w:type="spellStart"/>
      <w:proofErr w:type="gramStart"/>
      <w:r w:rsidRPr="001806B5">
        <w:rPr>
          <w:rFonts w:eastAsia="Times New Roman"/>
          <w:color w:val="000000"/>
          <w:lang w:eastAsia="ru-RU"/>
        </w:rPr>
        <w:t>Обл</w:t>
      </w:r>
      <w:proofErr w:type="gramEnd"/>
      <w:r w:rsidRPr="001806B5">
        <w:rPr>
          <w:rFonts w:eastAsia="Times New Roman"/>
          <w:color w:val="000000"/>
          <w:lang w:eastAsia="ru-RU"/>
        </w:rPr>
        <w:t>ік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операцій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з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ind w:firstLine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5.1. Заклад </w:t>
      </w:r>
      <w:proofErr w:type="spellStart"/>
      <w:r w:rsidRPr="001806B5">
        <w:rPr>
          <w:rFonts w:eastAsia="Times New Roman"/>
          <w:color w:val="000000"/>
          <w:lang w:eastAsia="ru-RU"/>
        </w:rPr>
        <w:t>освіти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який</w:t>
      </w:r>
      <w:proofErr w:type="spellEnd"/>
      <w:r w:rsidRPr="001806B5">
        <w:rPr>
          <w:rFonts w:eastAsia="Times New Roman"/>
          <w:color w:val="000000"/>
          <w:lang w:eastAsia="ru-RU"/>
        </w:rPr>
        <w:t> </w:t>
      </w:r>
      <w:proofErr w:type="spellStart"/>
      <w:r w:rsidRPr="001806B5">
        <w:rPr>
          <w:rFonts w:eastAsia="Times New Roman"/>
          <w:color w:val="000000"/>
          <w:lang w:eastAsia="ru-RU"/>
        </w:rPr>
        <w:t>надає</w:t>
      </w:r>
      <w:proofErr w:type="spellEnd"/>
      <w:r w:rsidRPr="001806B5">
        <w:rPr>
          <w:rFonts w:eastAsia="Times New Roman"/>
          <w:color w:val="000000"/>
          <w:lang w:eastAsia="ru-RU"/>
        </w:rPr>
        <w:t> </w:t>
      </w:r>
      <w:proofErr w:type="spellStart"/>
      <w:r w:rsidRPr="001806B5">
        <w:rPr>
          <w:rFonts w:eastAsia="Times New Roman"/>
          <w:color w:val="000000"/>
          <w:lang w:eastAsia="ru-RU"/>
        </w:rPr>
        <w:t>платні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веде</w:t>
      </w:r>
      <w:proofErr w:type="spellEnd"/>
      <w:r w:rsidRPr="001806B5">
        <w:rPr>
          <w:rFonts w:eastAsia="Times New Roman"/>
          <w:color w:val="000000"/>
          <w:lang w:eastAsia="ru-RU"/>
        </w:rPr>
        <w:t> </w:t>
      </w:r>
      <w:proofErr w:type="spellStart"/>
      <w:r w:rsidRPr="001806B5">
        <w:rPr>
          <w:rFonts w:eastAsia="Times New Roman"/>
          <w:color w:val="000000"/>
          <w:lang w:eastAsia="ru-RU"/>
        </w:rPr>
        <w:t>табелі</w:t>
      </w:r>
      <w:proofErr w:type="spellEnd"/>
      <w:r w:rsidRPr="001806B5">
        <w:rPr>
          <w:rFonts w:eastAsia="Times New Roman"/>
          <w:color w:val="000000"/>
          <w:lang w:eastAsia="ru-RU"/>
        </w:rPr>
        <w:t> </w:t>
      </w:r>
      <w:proofErr w:type="spellStart"/>
      <w:proofErr w:type="gramStart"/>
      <w:r w:rsidRPr="001806B5">
        <w:rPr>
          <w:rFonts w:eastAsia="Times New Roman"/>
          <w:color w:val="000000"/>
          <w:lang w:eastAsia="ru-RU"/>
        </w:rPr>
        <w:t>обл</w:t>
      </w:r>
      <w:proofErr w:type="gramEnd"/>
      <w:r w:rsidRPr="001806B5">
        <w:rPr>
          <w:rFonts w:eastAsia="Times New Roman"/>
          <w:color w:val="000000"/>
          <w:lang w:eastAsia="ru-RU"/>
        </w:rPr>
        <w:t>іку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робочого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часу, а </w:t>
      </w:r>
      <w:proofErr w:type="spellStart"/>
      <w:r w:rsidRPr="001806B5">
        <w:rPr>
          <w:rFonts w:eastAsia="Times New Roman"/>
          <w:color w:val="000000"/>
          <w:lang w:eastAsia="ru-RU"/>
        </w:rPr>
        <w:t>також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журнали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обліку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дітей</w:t>
      </w:r>
      <w:proofErr w:type="spellEnd"/>
      <w:r w:rsidRPr="001806B5">
        <w:rPr>
          <w:rFonts w:eastAsia="Times New Roman"/>
          <w:color w:val="000000"/>
          <w:lang w:eastAsia="ru-RU"/>
        </w:rPr>
        <w:t>.</w:t>
      </w:r>
    </w:p>
    <w:p w:rsidR="001806B5" w:rsidRPr="001806B5" w:rsidRDefault="001806B5" w:rsidP="001806B5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          5.2.  </w:t>
      </w:r>
      <w:proofErr w:type="spellStart"/>
      <w:proofErr w:type="gramStart"/>
      <w:r w:rsidRPr="001806B5">
        <w:rPr>
          <w:rFonts w:eastAsia="Times New Roman"/>
          <w:color w:val="000000"/>
          <w:lang w:eastAsia="ru-RU"/>
        </w:rPr>
        <w:t>Обл</w:t>
      </w:r>
      <w:proofErr w:type="gramEnd"/>
      <w:r w:rsidRPr="001806B5">
        <w:rPr>
          <w:rFonts w:eastAsia="Times New Roman"/>
          <w:color w:val="000000"/>
          <w:lang w:eastAsia="ru-RU"/>
        </w:rPr>
        <w:t>ік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освітніх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здійснюється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через </w:t>
      </w:r>
      <w:proofErr w:type="spellStart"/>
      <w:r w:rsidRPr="001806B5">
        <w:rPr>
          <w:rFonts w:eastAsia="Times New Roman"/>
          <w:color w:val="000000"/>
          <w:lang w:eastAsia="ru-RU"/>
        </w:rPr>
        <w:t>централізовану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бухгалтерію</w:t>
      </w:r>
      <w:proofErr w:type="spellEnd"/>
      <w:r w:rsidRPr="001806B5">
        <w:rPr>
          <w:rFonts w:eastAsia="Times New Roman"/>
          <w:color w:val="000000"/>
          <w:lang w:eastAsia="ru-RU"/>
        </w:rPr>
        <w:t>.  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b/>
          <w:bCs/>
          <w:color w:val="000000"/>
          <w:lang w:eastAsia="ru-RU"/>
        </w:rPr>
        <w:t>    </w:t>
      </w:r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6. Порядок </w:t>
      </w:r>
      <w:proofErr w:type="spellStart"/>
      <w:r w:rsidRPr="001806B5">
        <w:rPr>
          <w:rFonts w:eastAsia="Times New Roman"/>
          <w:color w:val="000000"/>
          <w:lang w:eastAsia="ru-RU"/>
        </w:rPr>
        <w:t>планування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використання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доході</w:t>
      </w:r>
      <w:proofErr w:type="gramStart"/>
      <w:r w:rsidRPr="001806B5">
        <w:rPr>
          <w:rFonts w:eastAsia="Times New Roman"/>
          <w:color w:val="000000"/>
          <w:lang w:eastAsia="ru-RU"/>
        </w:rPr>
        <w:t>в</w:t>
      </w:r>
      <w:proofErr w:type="spellEnd"/>
      <w:proofErr w:type="gramEnd"/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1806B5">
        <w:rPr>
          <w:rFonts w:eastAsia="Times New Roman"/>
          <w:color w:val="000000"/>
          <w:lang w:eastAsia="ru-RU"/>
        </w:rPr>
        <w:lastRenderedPageBreak/>
        <w:t>від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</w:p>
    <w:p w:rsidR="001806B5" w:rsidRPr="001806B5" w:rsidRDefault="001806B5" w:rsidP="001806B5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ind w:firstLine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6.1. </w:t>
      </w:r>
      <w:proofErr w:type="spellStart"/>
      <w:r w:rsidRPr="001806B5">
        <w:rPr>
          <w:rFonts w:eastAsia="Times New Roman"/>
          <w:color w:val="000000"/>
          <w:lang w:eastAsia="ru-RU"/>
        </w:rPr>
        <w:t>Кошторис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доходів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1806B5">
        <w:rPr>
          <w:rFonts w:eastAsia="Times New Roman"/>
          <w:color w:val="000000"/>
          <w:lang w:eastAsia="ru-RU"/>
        </w:rPr>
        <w:t>видатків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  </w:t>
      </w:r>
      <w:proofErr w:type="spellStart"/>
      <w:r w:rsidRPr="001806B5">
        <w:rPr>
          <w:rFonts w:eastAsia="Times New Roman"/>
          <w:color w:val="000000"/>
          <w:lang w:eastAsia="ru-RU"/>
        </w:rPr>
        <w:t>складається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  за </w:t>
      </w:r>
      <w:proofErr w:type="spellStart"/>
      <w:r w:rsidRPr="001806B5">
        <w:rPr>
          <w:rFonts w:eastAsia="Times New Roman"/>
          <w:color w:val="000000"/>
          <w:lang w:eastAsia="ru-RU"/>
        </w:rPr>
        <w:t>кожним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видом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відповідно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 Порядку </w:t>
      </w:r>
      <w:proofErr w:type="spellStart"/>
      <w:r w:rsidRPr="001806B5">
        <w:rPr>
          <w:rFonts w:eastAsia="Times New Roman"/>
          <w:color w:val="000000"/>
          <w:lang w:eastAsia="ru-RU"/>
        </w:rPr>
        <w:t>складання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розгляду</w:t>
      </w:r>
      <w:proofErr w:type="spellEnd"/>
      <w:r w:rsidRPr="001806B5">
        <w:rPr>
          <w:rFonts w:eastAsia="Times New Roman"/>
          <w:color w:val="000000"/>
          <w:lang w:eastAsia="ru-RU"/>
        </w:rPr>
        <w:t>, </w:t>
      </w:r>
      <w:proofErr w:type="spellStart"/>
      <w:r w:rsidRPr="001806B5">
        <w:rPr>
          <w:rFonts w:eastAsia="Times New Roman"/>
          <w:color w:val="000000"/>
          <w:lang w:eastAsia="ru-RU"/>
        </w:rPr>
        <w:t>затвердження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1806B5">
        <w:rPr>
          <w:rFonts w:eastAsia="Times New Roman"/>
          <w:color w:val="000000"/>
          <w:lang w:eastAsia="ru-RU"/>
        </w:rPr>
        <w:t>основних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вимог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1806B5">
        <w:rPr>
          <w:rFonts w:eastAsia="Times New Roman"/>
          <w:color w:val="000000"/>
          <w:lang w:eastAsia="ru-RU"/>
        </w:rPr>
        <w:t>виконання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кошторисів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бюджетних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установ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затвердженого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постановою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Кабінету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Міні</w:t>
      </w:r>
      <w:proofErr w:type="gramStart"/>
      <w:r w:rsidRPr="001806B5">
        <w:rPr>
          <w:rFonts w:eastAsia="Times New Roman"/>
          <w:color w:val="000000"/>
          <w:lang w:eastAsia="ru-RU"/>
        </w:rPr>
        <w:t>стр</w:t>
      </w:r>
      <w:proofErr w:type="gramEnd"/>
      <w:r w:rsidRPr="001806B5">
        <w:rPr>
          <w:rFonts w:eastAsia="Times New Roman"/>
          <w:color w:val="000000"/>
          <w:lang w:eastAsia="ru-RU"/>
        </w:rPr>
        <w:t>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України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28 лютого 2002 року № 228 «Про </w:t>
      </w:r>
      <w:proofErr w:type="spellStart"/>
      <w:r w:rsidRPr="001806B5">
        <w:rPr>
          <w:rFonts w:eastAsia="Times New Roman"/>
          <w:color w:val="000000"/>
          <w:lang w:eastAsia="ru-RU"/>
        </w:rPr>
        <w:t>затвердження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Порядку </w:t>
      </w:r>
      <w:proofErr w:type="spellStart"/>
      <w:r w:rsidRPr="001806B5">
        <w:rPr>
          <w:rFonts w:eastAsia="Times New Roman"/>
          <w:color w:val="000000"/>
          <w:lang w:eastAsia="ru-RU"/>
        </w:rPr>
        <w:t>складання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розгляду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затвердження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1806B5">
        <w:rPr>
          <w:rFonts w:eastAsia="Times New Roman"/>
          <w:color w:val="000000"/>
          <w:lang w:eastAsia="ru-RU"/>
        </w:rPr>
        <w:t>основних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вимог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1806B5">
        <w:rPr>
          <w:rFonts w:eastAsia="Times New Roman"/>
          <w:color w:val="000000"/>
          <w:lang w:eastAsia="ru-RU"/>
        </w:rPr>
        <w:t>виконання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кошторисів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бюджетних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установ</w:t>
      </w:r>
      <w:proofErr w:type="spellEnd"/>
      <w:r w:rsidRPr="001806B5">
        <w:rPr>
          <w:rFonts w:eastAsia="Times New Roman"/>
          <w:color w:val="000000"/>
          <w:lang w:eastAsia="ru-RU"/>
        </w:rPr>
        <w:t>».</w:t>
      </w:r>
    </w:p>
    <w:p w:rsidR="001806B5" w:rsidRPr="008646F3" w:rsidRDefault="001806B5" w:rsidP="001806B5">
      <w:pPr>
        <w:spacing w:after="0" w:line="240" w:lineRule="auto"/>
        <w:ind w:firstLine="720"/>
        <w:jc w:val="both"/>
        <w:rPr>
          <w:rFonts w:eastAsia="Times New Roman"/>
          <w:color w:val="0070C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6.2. </w:t>
      </w:r>
      <w:proofErr w:type="spellStart"/>
      <w:r w:rsidRPr="001E460D">
        <w:rPr>
          <w:rFonts w:eastAsia="Times New Roman"/>
          <w:lang w:eastAsia="ru-RU"/>
        </w:rPr>
        <w:t>Кошти</w:t>
      </w:r>
      <w:proofErr w:type="spellEnd"/>
      <w:r w:rsidRPr="001E460D">
        <w:rPr>
          <w:rFonts w:eastAsia="Times New Roman"/>
          <w:lang w:eastAsia="ru-RU"/>
        </w:rPr>
        <w:t xml:space="preserve">, </w:t>
      </w:r>
      <w:proofErr w:type="spellStart"/>
      <w:r w:rsidRPr="001E460D">
        <w:rPr>
          <w:rFonts w:eastAsia="Times New Roman"/>
          <w:lang w:eastAsia="ru-RU"/>
        </w:rPr>
        <w:t>отримані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від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надання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платних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послуг</w:t>
      </w:r>
      <w:proofErr w:type="spellEnd"/>
      <w:r w:rsidRPr="001E460D">
        <w:rPr>
          <w:rFonts w:eastAsia="Times New Roman"/>
          <w:lang w:eastAsia="ru-RU"/>
        </w:rPr>
        <w:t xml:space="preserve">, </w:t>
      </w:r>
      <w:proofErr w:type="spellStart"/>
      <w:r w:rsidRPr="001E460D">
        <w:rPr>
          <w:rFonts w:eastAsia="Times New Roman"/>
          <w:lang w:eastAsia="ru-RU"/>
        </w:rPr>
        <w:t>зараховуються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gramStart"/>
      <w:r w:rsidRPr="001E460D">
        <w:rPr>
          <w:rFonts w:eastAsia="Times New Roman"/>
          <w:lang w:eastAsia="ru-RU"/>
        </w:rPr>
        <w:t>на</w:t>
      </w:r>
      <w:proofErr w:type="gramEnd"/>
      <w:r w:rsidRPr="001E460D">
        <w:rPr>
          <w:rFonts w:eastAsia="Times New Roman"/>
          <w:lang w:eastAsia="ru-RU"/>
        </w:rPr>
        <w:t> </w:t>
      </w:r>
      <w:proofErr w:type="spellStart"/>
      <w:r w:rsidRPr="001E460D">
        <w:rPr>
          <w:rFonts w:eastAsia="Times New Roman"/>
          <w:lang w:eastAsia="ru-RU"/>
        </w:rPr>
        <w:t>відповідний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рахунок</w:t>
      </w:r>
      <w:proofErr w:type="spellEnd"/>
      <w:r w:rsidRPr="001E460D">
        <w:rPr>
          <w:rFonts w:eastAsia="Times New Roman"/>
          <w:lang w:eastAsia="ru-RU"/>
        </w:rPr>
        <w:t xml:space="preserve">, </w:t>
      </w:r>
      <w:proofErr w:type="spellStart"/>
      <w:r w:rsidRPr="001E460D">
        <w:rPr>
          <w:rFonts w:eastAsia="Times New Roman"/>
          <w:lang w:eastAsia="ru-RU"/>
        </w:rPr>
        <w:t>відкритий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gramStart"/>
      <w:r w:rsidRPr="001E460D">
        <w:rPr>
          <w:rFonts w:eastAsia="Times New Roman"/>
          <w:lang w:eastAsia="ru-RU"/>
        </w:rPr>
        <w:t>в</w:t>
      </w:r>
      <w:proofErr w:type="gramEnd"/>
      <w:r w:rsidRPr="001E460D">
        <w:rPr>
          <w:rFonts w:eastAsia="Times New Roman"/>
          <w:lang w:eastAsia="ru-RU"/>
        </w:rPr>
        <w:t xml:space="preserve"> органах Державного казначейства, та </w:t>
      </w:r>
      <w:proofErr w:type="spellStart"/>
      <w:r w:rsidRPr="001E460D">
        <w:rPr>
          <w:rFonts w:eastAsia="Times New Roman"/>
          <w:lang w:eastAsia="ru-RU"/>
        </w:rPr>
        <w:t>використовуються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згідно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із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затвердженим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кошторисом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навчального</w:t>
      </w:r>
      <w:proofErr w:type="spellEnd"/>
      <w:r w:rsidRPr="001E460D">
        <w:rPr>
          <w:rFonts w:eastAsia="Times New Roman"/>
          <w:lang w:eastAsia="ru-RU"/>
        </w:rPr>
        <w:t xml:space="preserve"> закладу з </w:t>
      </w:r>
      <w:proofErr w:type="spellStart"/>
      <w:r w:rsidRPr="001E460D">
        <w:rPr>
          <w:rFonts w:eastAsia="Times New Roman"/>
          <w:lang w:eastAsia="ru-RU"/>
        </w:rPr>
        <w:t>урахуванням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вимог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законодавства</w:t>
      </w:r>
      <w:proofErr w:type="spellEnd"/>
      <w:r w:rsidRPr="008646F3">
        <w:rPr>
          <w:rFonts w:eastAsia="Times New Roman"/>
          <w:color w:val="0070C0"/>
          <w:lang w:eastAsia="ru-RU"/>
        </w:rPr>
        <w:t>.</w:t>
      </w:r>
    </w:p>
    <w:p w:rsidR="001806B5" w:rsidRPr="001806B5" w:rsidRDefault="001806B5" w:rsidP="001806B5">
      <w:pPr>
        <w:spacing w:after="0" w:line="240" w:lineRule="auto"/>
        <w:ind w:firstLine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6.3. Доходи, </w:t>
      </w:r>
      <w:proofErr w:type="spellStart"/>
      <w:r w:rsidRPr="001806B5">
        <w:rPr>
          <w:rFonts w:eastAsia="Times New Roman"/>
          <w:color w:val="000000"/>
          <w:lang w:eastAsia="ru-RU"/>
        </w:rPr>
        <w:t>одержані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платних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спрямовуються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на  </w:t>
      </w:r>
      <w:proofErr w:type="spellStart"/>
      <w:r w:rsidRPr="001806B5">
        <w:rPr>
          <w:rFonts w:eastAsia="Times New Roman"/>
          <w:color w:val="000000"/>
          <w:lang w:eastAsia="ru-RU"/>
        </w:rPr>
        <w:t>відшкодування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витрат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  </w:t>
      </w:r>
      <w:proofErr w:type="spellStart"/>
      <w:r w:rsidRPr="001806B5">
        <w:rPr>
          <w:rFonts w:eastAsia="Times New Roman"/>
          <w:color w:val="000000"/>
          <w:lang w:eastAsia="ru-RU"/>
        </w:rPr>
        <w:t>пов'язаних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з </w:t>
      </w:r>
      <w:proofErr w:type="spellStart"/>
      <w:r w:rsidRPr="001806B5">
        <w:rPr>
          <w:rFonts w:eastAsia="Times New Roman"/>
          <w:color w:val="000000"/>
          <w:lang w:eastAsia="ru-RU"/>
        </w:rPr>
        <w:t>наданням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цих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послуг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сплату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податків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  </w:t>
      </w:r>
      <w:proofErr w:type="spellStart"/>
      <w:r w:rsidRPr="001806B5">
        <w:rPr>
          <w:rFonts w:eastAsia="Times New Roman"/>
          <w:color w:val="000000"/>
          <w:lang w:eastAsia="ru-RU"/>
        </w:rPr>
        <w:t>обов'язкових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 </w:t>
      </w:r>
      <w:proofErr w:type="gramStart"/>
      <w:r w:rsidRPr="001806B5">
        <w:rPr>
          <w:rFonts w:eastAsia="Times New Roman"/>
          <w:color w:val="000000"/>
          <w:lang w:eastAsia="ru-RU"/>
        </w:rPr>
        <w:t>чинного</w:t>
      </w:r>
      <w:proofErr w:type="gram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законодавства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внесків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відрахувань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зборів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платежів</w:t>
      </w:r>
      <w:proofErr w:type="spellEnd"/>
      <w:r w:rsidRPr="001806B5">
        <w:rPr>
          <w:rFonts w:eastAsia="Times New Roman"/>
          <w:color w:val="000000"/>
          <w:lang w:eastAsia="ru-RU"/>
        </w:rPr>
        <w:t>.</w:t>
      </w:r>
    </w:p>
    <w:p w:rsidR="001806B5" w:rsidRPr="001E460D" w:rsidRDefault="001806B5" w:rsidP="001806B5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6.4. </w:t>
      </w:r>
      <w:proofErr w:type="spellStart"/>
      <w:r w:rsidRPr="001E460D">
        <w:rPr>
          <w:rFonts w:eastAsia="Times New Roman"/>
          <w:lang w:eastAsia="ru-RU"/>
        </w:rPr>
        <w:t>Матеріальні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цінності</w:t>
      </w:r>
      <w:proofErr w:type="spellEnd"/>
      <w:r w:rsidRPr="001E460D">
        <w:rPr>
          <w:rFonts w:eastAsia="Times New Roman"/>
          <w:lang w:eastAsia="ru-RU"/>
        </w:rPr>
        <w:t xml:space="preserve">, </w:t>
      </w:r>
      <w:proofErr w:type="spellStart"/>
      <w:r w:rsidRPr="001E460D">
        <w:rPr>
          <w:rFonts w:eastAsia="Times New Roman"/>
          <w:lang w:eastAsia="ru-RU"/>
        </w:rPr>
        <w:t>майно</w:t>
      </w:r>
      <w:proofErr w:type="spellEnd"/>
      <w:r w:rsidRPr="001E460D">
        <w:rPr>
          <w:rFonts w:eastAsia="Times New Roman"/>
          <w:lang w:eastAsia="ru-RU"/>
        </w:rPr>
        <w:t xml:space="preserve"> </w:t>
      </w:r>
      <w:r w:rsidR="00287989" w:rsidRPr="001E460D">
        <w:rPr>
          <w:rFonts w:eastAsia="Times New Roman"/>
          <w:lang w:val="uk-UA" w:eastAsia="ru-RU"/>
        </w:rPr>
        <w:t xml:space="preserve">освітнього </w:t>
      </w:r>
      <w:r w:rsidRPr="001E460D">
        <w:rPr>
          <w:rFonts w:eastAsia="Times New Roman"/>
          <w:lang w:eastAsia="ru-RU"/>
        </w:rPr>
        <w:t xml:space="preserve">закладу, </w:t>
      </w:r>
      <w:proofErr w:type="spellStart"/>
      <w:r w:rsidRPr="001E460D">
        <w:rPr>
          <w:rFonts w:eastAsia="Times New Roman"/>
          <w:lang w:eastAsia="ru-RU"/>
        </w:rPr>
        <w:t>придбане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або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створене</w:t>
      </w:r>
      <w:proofErr w:type="spellEnd"/>
      <w:r w:rsidRPr="001E460D">
        <w:rPr>
          <w:rFonts w:eastAsia="Times New Roman"/>
          <w:lang w:eastAsia="ru-RU"/>
        </w:rPr>
        <w:t xml:space="preserve"> за </w:t>
      </w:r>
      <w:proofErr w:type="spellStart"/>
      <w:r w:rsidRPr="001E460D">
        <w:rPr>
          <w:rFonts w:eastAsia="Times New Roman"/>
          <w:lang w:eastAsia="ru-RU"/>
        </w:rPr>
        <w:t>рахунок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коштів</w:t>
      </w:r>
      <w:proofErr w:type="spellEnd"/>
      <w:r w:rsidRPr="001E460D">
        <w:rPr>
          <w:rFonts w:eastAsia="Times New Roman"/>
          <w:lang w:eastAsia="ru-RU"/>
        </w:rPr>
        <w:t xml:space="preserve">, </w:t>
      </w:r>
      <w:proofErr w:type="spellStart"/>
      <w:r w:rsidRPr="001E460D">
        <w:rPr>
          <w:rFonts w:eastAsia="Times New Roman"/>
          <w:lang w:eastAsia="ru-RU"/>
        </w:rPr>
        <w:t>отриманих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від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платних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освітніх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послуг</w:t>
      </w:r>
      <w:proofErr w:type="spellEnd"/>
      <w:r w:rsidRPr="001E460D">
        <w:rPr>
          <w:rFonts w:eastAsia="Times New Roman"/>
          <w:lang w:eastAsia="ru-RU"/>
        </w:rPr>
        <w:t xml:space="preserve">, </w:t>
      </w:r>
      <w:proofErr w:type="spellStart"/>
      <w:r w:rsidRPr="001E460D">
        <w:rPr>
          <w:rFonts w:eastAsia="Times New Roman"/>
          <w:lang w:eastAsia="ru-RU"/>
        </w:rPr>
        <w:t>належить</w:t>
      </w:r>
      <w:proofErr w:type="spellEnd"/>
      <w:r w:rsidRPr="001E460D">
        <w:rPr>
          <w:rFonts w:eastAsia="Times New Roman"/>
          <w:lang w:eastAsia="ru-RU"/>
        </w:rPr>
        <w:t xml:space="preserve"> </w:t>
      </w:r>
      <w:r w:rsidR="008646F3" w:rsidRPr="001E460D">
        <w:rPr>
          <w:rFonts w:eastAsia="Times New Roman"/>
          <w:lang w:val="uk-UA" w:eastAsia="ru-RU"/>
        </w:rPr>
        <w:t xml:space="preserve">ліцею </w:t>
      </w:r>
      <w:r w:rsidRPr="001E460D">
        <w:rPr>
          <w:rFonts w:eastAsia="Times New Roman"/>
          <w:lang w:eastAsia="ru-RU"/>
        </w:rPr>
        <w:t xml:space="preserve">на правах, </w:t>
      </w:r>
      <w:proofErr w:type="spellStart"/>
      <w:r w:rsidRPr="001E460D">
        <w:rPr>
          <w:rFonts w:eastAsia="Times New Roman"/>
          <w:lang w:eastAsia="ru-RU"/>
        </w:rPr>
        <w:t>визначених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законодавством</w:t>
      </w:r>
      <w:proofErr w:type="spellEnd"/>
      <w:r w:rsidRPr="001E460D">
        <w:rPr>
          <w:rFonts w:eastAsia="Times New Roman"/>
          <w:lang w:eastAsia="ru-RU"/>
        </w:rPr>
        <w:t xml:space="preserve">, та </w:t>
      </w:r>
      <w:proofErr w:type="spellStart"/>
      <w:r w:rsidRPr="001E460D">
        <w:rPr>
          <w:rFonts w:eastAsia="Times New Roman"/>
          <w:lang w:eastAsia="ru-RU"/>
        </w:rPr>
        <w:t>використовується</w:t>
      </w:r>
      <w:proofErr w:type="spellEnd"/>
      <w:r w:rsidRPr="001E460D">
        <w:rPr>
          <w:rFonts w:eastAsia="Times New Roman"/>
          <w:lang w:eastAsia="ru-RU"/>
        </w:rPr>
        <w:t xml:space="preserve"> ним для </w:t>
      </w:r>
      <w:proofErr w:type="spellStart"/>
      <w:r w:rsidRPr="001E460D">
        <w:rPr>
          <w:rFonts w:eastAsia="Times New Roman"/>
          <w:lang w:eastAsia="ru-RU"/>
        </w:rPr>
        <w:t>виконання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своїх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функціональних</w:t>
      </w:r>
      <w:proofErr w:type="spellEnd"/>
      <w:r w:rsidRPr="001E460D">
        <w:rPr>
          <w:rFonts w:eastAsia="Times New Roman"/>
          <w:lang w:eastAsia="ru-RU"/>
        </w:rPr>
        <w:t xml:space="preserve"> </w:t>
      </w:r>
      <w:proofErr w:type="spellStart"/>
      <w:r w:rsidRPr="001E460D">
        <w:rPr>
          <w:rFonts w:eastAsia="Times New Roman"/>
          <w:lang w:eastAsia="ru-RU"/>
        </w:rPr>
        <w:t>повноважень</w:t>
      </w:r>
      <w:proofErr w:type="spellEnd"/>
      <w:r w:rsidRPr="001E460D">
        <w:rPr>
          <w:rFonts w:eastAsia="Times New Roman"/>
          <w:lang w:eastAsia="ru-RU"/>
        </w:rPr>
        <w:t>.</w:t>
      </w:r>
    </w:p>
    <w:p w:rsidR="001806B5" w:rsidRPr="008646F3" w:rsidRDefault="001806B5" w:rsidP="001806B5">
      <w:pPr>
        <w:spacing w:after="0" w:line="240" w:lineRule="auto"/>
        <w:ind w:firstLine="720"/>
        <w:jc w:val="both"/>
        <w:rPr>
          <w:rFonts w:eastAsia="Times New Roman"/>
          <w:color w:val="0070C0"/>
          <w:sz w:val="20"/>
          <w:szCs w:val="20"/>
          <w:lang w:eastAsia="ru-RU"/>
        </w:rPr>
      </w:pPr>
      <w:r w:rsidRPr="008646F3">
        <w:rPr>
          <w:rFonts w:eastAsia="Times New Roman"/>
          <w:color w:val="0070C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b/>
          <w:b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</w:t>
      </w:r>
      <w:r w:rsidRPr="001806B5">
        <w:rPr>
          <w:rFonts w:eastAsia="Times New Roman"/>
          <w:b/>
          <w:bCs/>
          <w:color w:val="000000"/>
          <w:lang w:eastAsia="ru-RU"/>
        </w:rPr>
        <w:t>7</w:t>
      </w:r>
      <w:r w:rsidRPr="001806B5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1806B5">
        <w:rPr>
          <w:rFonts w:eastAsia="Times New Roman"/>
          <w:color w:val="000000"/>
          <w:lang w:eastAsia="ru-RU"/>
        </w:rPr>
        <w:t>Заключні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положення</w:t>
      </w:r>
      <w:proofErr w:type="spellEnd"/>
    </w:p>
    <w:p w:rsidR="001806B5" w:rsidRPr="001806B5" w:rsidRDefault="001806B5" w:rsidP="001806B5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b/>
          <w:bCs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ind w:firstLine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 xml:space="preserve">7.1. </w:t>
      </w:r>
      <w:proofErr w:type="spellStart"/>
      <w:r w:rsidRPr="001806B5">
        <w:rPr>
          <w:rFonts w:eastAsia="Times New Roman"/>
          <w:color w:val="000000"/>
          <w:lang w:eastAsia="ru-RU"/>
        </w:rPr>
        <w:t>Відносини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не </w:t>
      </w:r>
      <w:proofErr w:type="spellStart"/>
      <w:r w:rsidRPr="001806B5">
        <w:rPr>
          <w:rFonts w:eastAsia="Times New Roman"/>
          <w:color w:val="000000"/>
          <w:lang w:eastAsia="ru-RU"/>
        </w:rPr>
        <w:t>врегульовані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цим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Положенням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806B5">
        <w:rPr>
          <w:rFonts w:eastAsia="Times New Roman"/>
          <w:color w:val="000000"/>
          <w:lang w:eastAsia="ru-RU"/>
        </w:rPr>
        <w:t>здійснюються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відповідно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1806B5">
        <w:rPr>
          <w:rFonts w:eastAsia="Times New Roman"/>
          <w:color w:val="000000"/>
          <w:lang w:eastAsia="ru-RU"/>
        </w:rPr>
        <w:t>положень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1806B5">
        <w:rPr>
          <w:rFonts w:eastAsia="Times New Roman"/>
          <w:color w:val="000000"/>
          <w:lang w:eastAsia="ru-RU"/>
        </w:rPr>
        <w:t>чинного</w:t>
      </w:r>
      <w:proofErr w:type="gram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законодавства</w:t>
      </w:r>
      <w:proofErr w:type="spellEnd"/>
      <w:r w:rsidRPr="001806B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806B5">
        <w:rPr>
          <w:rFonts w:eastAsia="Times New Roman"/>
          <w:color w:val="000000"/>
          <w:lang w:eastAsia="ru-RU"/>
        </w:rPr>
        <w:t>України</w:t>
      </w:r>
      <w:proofErr w:type="spellEnd"/>
      <w:r w:rsidRPr="001806B5">
        <w:rPr>
          <w:rFonts w:eastAsia="Times New Roman"/>
          <w:color w:val="000000"/>
          <w:lang w:eastAsia="ru-RU"/>
        </w:rPr>
        <w:t>.</w:t>
      </w:r>
    </w:p>
    <w:p w:rsidR="001806B5" w:rsidRPr="001806B5" w:rsidRDefault="001806B5" w:rsidP="001806B5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</w:t>
      </w:r>
    </w:p>
    <w:p w:rsidR="001806B5" w:rsidRPr="001806B5" w:rsidRDefault="001806B5" w:rsidP="001806B5">
      <w:pPr>
        <w:spacing w:after="0" w:line="240" w:lineRule="auto"/>
        <w:ind w:firstLine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806B5">
        <w:rPr>
          <w:rFonts w:eastAsia="Times New Roman"/>
          <w:color w:val="000000"/>
          <w:lang w:eastAsia="ru-RU"/>
        </w:rPr>
        <w:t> </w:t>
      </w:r>
    </w:p>
    <w:p w:rsidR="00A355CF" w:rsidRDefault="00A355CF"/>
    <w:sectPr w:rsidR="00A3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58"/>
    <w:multiLevelType w:val="hybridMultilevel"/>
    <w:tmpl w:val="B93A85DC"/>
    <w:lvl w:ilvl="0" w:tplc="5A9EF2C2">
      <w:start w:val="1"/>
      <w:numFmt w:val="bullet"/>
      <w:lvlText w:val="-"/>
      <w:lvlJc w:val="left"/>
      <w:pPr>
        <w:ind w:left="517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1">
    <w:nsid w:val="6EEA59AC"/>
    <w:multiLevelType w:val="multilevel"/>
    <w:tmpl w:val="BC9E78A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B5"/>
    <w:rsid w:val="00055AEE"/>
    <w:rsid w:val="00067482"/>
    <w:rsid w:val="001806B5"/>
    <w:rsid w:val="001E460D"/>
    <w:rsid w:val="00287989"/>
    <w:rsid w:val="002A365B"/>
    <w:rsid w:val="002E0CF2"/>
    <w:rsid w:val="0039277F"/>
    <w:rsid w:val="004611B6"/>
    <w:rsid w:val="005E3627"/>
    <w:rsid w:val="006B1437"/>
    <w:rsid w:val="00836EAA"/>
    <w:rsid w:val="008646F3"/>
    <w:rsid w:val="008D627B"/>
    <w:rsid w:val="009E04B4"/>
    <w:rsid w:val="00A01A4B"/>
    <w:rsid w:val="00A355CF"/>
    <w:rsid w:val="00AB5CE0"/>
    <w:rsid w:val="00B04B4C"/>
    <w:rsid w:val="00B473AA"/>
    <w:rsid w:val="00C306B2"/>
    <w:rsid w:val="00DA5AE7"/>
    <w:rsid w:val="00E43317"/>
    <w:rsid w:val="00E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6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0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06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06B5"/>
  </w:style>
  <w:style w:type="paragraph" w:styleId="a4">
    <w:name w:val="List Paragraph"/>
    <w:basedOn w:val="a"/>
    <w:uiPriority w:val="34"/>
    <w:qFormat/>
    <w:rsid w:val="005E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6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0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06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06B5"/>
  </w:style>
  <w:style w:type="paragraph" w:styleId="a4">
    <w:name w:val="List Paragraph"/>
    <w:basedOn w:val="a"/>
    <w:uiPriority w:val="34"/>
    <w:qFormat/>
    <w:rsid w:val="005E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Сосновская</dc:creator>
  <cp:lastModifiedBy>Валентина Сосновская</cp:lastModifiedBy>
  <cp:revision>18</cp:revision>
  <dcterms:created xsi:type="dcterms:W3CDTF">2022-10-18T10:58:00Z</dcterms:created>
  <dcterms:modified xsi:type="dcterms:W3CDTF">2022-11-15T11:00:00Z</dcterms:modified>
</cp:coreProperties>
</file>