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BF" w:rsidRPr="000919F3" w:rsidRDefault="00934ABF" w:rsidP="00934AB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9F3">
        <w:rPr>
          <w:b/>
          <w:sz w:val="28"/>
          <w:szCs w:val="28"/>
          <w:lang w:val="uk-UA"/>
        </w:rPr>
        <w:t xml:space="preserve">Звіт по навчальній діяльності </w:t>
      </w:r>
      <w:r w:rsidR="007A0772">
        <w:rPr>
          <w:b/>
          <w:sz w:val="28"/>
          <w:szCs w:val="28"/>
          <w:lang w:val="uk-UA"/>
        </w:rPr>
        <w:t>у 2019-</w:t>
      </w:r>
      <w:r w:rsidRPr="000919F3">
        <w:rPr>
          <w:b/>
          <w:sz w:val="28"/>
          <w:szCs w:val="28"/>
          <w:lang w:val="uk-UA"/>
        </w:rPr>
        <w:t>2020</w:t>
      </w:r>
      <w:r w:rsidR="007A0772">
        <w:rPr>
          <w:b/>
          <w:sz w:val="28"/>
          <w:szCs w:val="28"/>
          <w:lang w:val="uk-UA"/>
        </w:rPr>
        <w:t xml:space="preserve"> н.р.</w:t>
      </w:r>
      <w:bookmarkStart w:id="0" w:name="_GoBack"/>
      <w:bookmarkEnd w:id="0"/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1. </w:t>
      </w:r>
      <w:r w:rsidR="00934ABF" w:rsidRPr="000919F3">
        <w:rPr>
          <w:sz w:val="28"/>
          <w:szCs w:val="28"/>
          <w:lang w:val="uk-UA"/>
        </w:rPr>
        <w:t xml:space="preserve">На кінець 2019-2020 </w:t>
      </w:r>
      <w:proofErr w:type="spellStart"/>
      <w:r w:rsidR="00934ABF" w:rsidRPr="000919F3">
        <w:rPr>
          <w:sz w:val="28"/>
          <w:szCs w:val="28"/>
          <w:lang w:val="uk-UA"/>
        </w:rPr>
        <w:t>н.р</w:t>
      </w:r>
      <w:proofErr w:type="spellEnd"/>
      <w:r w:rsidR="00934ABF" w:rsidRPr="000919F3">
        <w:rPr>
          <w:sz w:val="28"/>
          <w:szCs w:val="28"/>
          <w:lang w:val="uk-UA"/>
        </w:rPr>
        <w:t>. в школі навчається 1014 учнів.</w:t>
      </w:r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2. </w:t>
      </w:r>
      <w:r w:rsidR="00934ABF" w:rsidRPr="000919F3">
        <w:rPr>
          <w:sz w:val="28"/>
          <w:szCs w:val="28"/>
          <w:lang w:val="uk-UA"/>
        </w:rPr>
        <w:t>Організовано навчання у 30 класах, з них у школі І ступеня – 15 класів, ІІ ступеня – 13 класів, ІІІ ступеня – 2 класи.</w:t>
      </w:r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3. </w:t>
      </w:r>
      <w:r w:rsidR="00934ABF" w:rsidRPr="000919F3">
        <w:rPr>
          <w:sz w:val="28"/>
          <w:szCs w:val="28"/>
          <w:lang w:val="uk-UA"/>
        </w:rPr>
        <w:t>За результатами річного оцінювання атестовано 741 учні 3-11 класів. Учні 1-2 класів оцінюються вербально (словесно).</w:t>
      </w:r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4. </w:t>
      </w:r>
      <w:r w:rsidR="00934ABF" w:rsidRPr="000919F3">
        <w:rPr>
          <w:sz w:val="28"/>
          <w:szCs w:val="28"/>
          <w:lang w:val="uk-UA"/>
        </w:rPr>
        <w:t>По школі І ступеня високий рівень досягнень мають 45 учнів (20%), достатній – 133 учні (59%), середній – 45 учнів  (20%), початковий – 1 учень  (2%).</w:t>
      </w:r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5. </w:t>
      </w:r>
      <w:r w:rsidR="00934ABF" w:rsidRPr="000919F3">
        <w:rPr>
          <w:sz w:val="28"/>
          <w:szCs w:val="28"/>
          <w:lang w:val="uk-UA"/>
        </w:rPr>
        <w:t>По школі ІІ ступеня високий рівень мають 46 учнів (10%), достатній – 216 учнів (48%), середній – 168 учнів (37%), початковий – 20 учнів (5%)!</w:t>
      </w:r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6. </w:t>
      </w:r>
      <w:r w:rsidR="00934ABF" w:rsidRPr="000919F3">
        <w:rPr>
          <w:sz w:val="28"/>
          <w:szCs w:val="28"/>
          <w:lang w:val="uk-UA"/>
        </w:rPr>
        <w:t>По школі ІІІ ступеня високий рівень мають 7 учнів (10%), достатній – 40 учнів (59%), середній – 20 учнів (29%), початковий – 1 учень (2%).</w:t>
      </w:r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7. </w:t>
      </w:r>
      <w:r w:rsidR="00934ABF" w:rsidRPr="000919F3">
        <w:rPr>
          <w:sz w:val="28"/>
          <w:szCs w:val="28"/>
          <w:lang w:val="uk-UA"/>
        </w:rPr>
        <w:t>У 2020 році випускається 33 учні 11-х класів, 65 учнів 9-х класів.</w:t>
      </w:r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8. </w:t>
      </w:r>
      <w:r w:rsidR="00934ABF" w:rsidRPr="000919F3">
        <w:rPr>
          <w:sz w:val="28"/>
          <w:szCs w:val="28"/>
          <w:lang w:val="uk-UA"/>
        </w:rPr>
        <w:t xml:space="preserve">Учениці 11-А класу претендують на нагородження: золотою медаллю -  </w:t>
      </w:r>
      <w:proofErr w:type="spellStart"/>
      <w:r w:rsidR="00934ABF" w:rsidRPr="000919F3">
        <w:rPr>
          <w:sz w:val="28"/>
          <w:szCs w:val="28"/>
          <w:lang w:val="uk-UA"/>
        </w:rPr>
        <w:t>Гуцалюк</w:t>
      </w:r>
      <w:proofErr w:type="spellEnd"/>
      <w:r w:rsidR="00934ABF" w:rsidRPr="000919F3">
        <w:rPr>
          <w:sz w:val="28"/>
          <w:szCs w:val="28"/>
          <w:lang w:val="uk-UA"/>
        </w:rPr>
        <w:t xml:space="preserve"> Катерина, </w:t>
      </w:r>
      <w:proofErr w:type="spellStart"/>
      <w:r w:rsidR="00934ABF" w:rsidRPr="000919F3">
        <w:rPr>
          <w:sz w:val="28"/>
          <w:szCs w:val="28"/>
          <w:lang w:val="uk-UA"/>
        </w:rPr>
        <w:t>Каглінська</w:t>
      </w:r>
      <w:proofErr w:type="spellEnd"/>
      <w:r w:rsidR="00934ABF" w:rsidRPr="000919F3">
        <w:rPr>
          <w:sz w:val="28"/>
          <w:szCs w:val="28"/>
          <w:lang w:val="uk-UA"/>
        </w:rPr>
        <w:t xml:space="preserve"> Діана, </w:t>
      </w:r>
      <w:proofErr w:type="spellStart"/>
      <w:r w:rsidR="00934ABF" w:rsidRPr="000919F3">
        <w:rPr>
          <w:sz w:val="28"/>
          <w:szCs w:val="28"/>
          <w:lang w:val="uk-UA"/>
        </w:rPr>
        <w:t>Мацишена</w:t>
      </w:r>
      <w:proofErr w:type="spellEnd"/>
      <w:r w:rsidR="00934ABF" w:rsidRPr="000919F3">
        <w:rPr>
          <w:sz w:val="28"/>
          <w:szCs w:val="28"/>
          <w:lang w:val="uk-UA"/>
        </w:rPr>
        <w:t xml:space="preserve"> Софія; срібною медаллю – </w:t>
      </w:r>
      <w:proofErr w:type="spellStart"/>
      <w:r w:rsidR="00934ABF" w:rsidRPr="000919F3">
        <w:rPr>
          <w:sz w:val="28"/>
          <w:szCs w:val="28"/>
          <w:lang w:val="uk-UA"/>
        </w:rPr>
        <w:t>Бєда</w:t>
      </w:r>
      <w:proofErr w:type="spellEnd"/>
      <w:r w:rsidR="00934ABF" w:rsidRPr="000919F3">
        <w:rPr>
          <w:sz w:val="28"/>
          <w:szCs w:val="28"/>
          <w:lang w:val="uk-UA"/>
        </w:rPr>
        <w:t xml:space="preserve"> Анна, Калюжна Дар’я. На свідоцтво з відзнакою претендують учні 9-А класу – </w:t>
      </w:r>
      <w:proofErr w:type="spellStart"/>
      <w:r w:rsidR="00934ABF" w:rsidRPr="000919F3">
        <w:rPr>
          <w:sz w:val="28"/>
          <w:szCs w:val="28"/>
          <w:lang w:val="uk-UA"/>
        </w:rPr>
        <w:t>Вурсіченко</w:t>
      </w:r>
      <w:proofErr w:type="spellEnd"/>
      <w:r w:rsidR="00934ABF" w:rsidRPr="000919F3">
        <w:rPr>
          <w:sz w:val="28"/>
          <w:szCs w:val="28"/>
          <w:lang w:val="uk-UA"/>
        </w:rPr>
        <w:t xml:space="preserve"> Ангеліна, </w:t>
      </w:r>
      <w:proofErr w:type="spellStart"/>
      <w:r w:rsidR="00934ABF" w:rsidRPr="000919F3">
        <w:rPr>
          <w:sz w:val="28"/>
          <w:szCs w:val="28"/>
          <w:lang w:val="uk-UA"/>
        </w:rPr>
        <w:t>Горпиніч</w:t>
      </w:r>
      <w:proofErr w:type="spellEnd"/>
      <w:r w:rsidR="00934ABF" w:rsidRPr="000919F3">
        <w:rPr>
          <w:sz w:val="28"/>
          <w:szCs w:val="28"/>
          <w:lang w:val="uk-UA"/>
        </w:rPr>
        <w:t xml:space="preserve"> Єлизавета, </w:t>
      </w:r>
      <w:proofErr w:type="spellStart"/>
      <w:r w:rsidR="00934ABF" w:rsidRPr="000919F3">
        <w:rPr>
          <w:sz w:val="28"/>
          <w:szCs w:val="28"/>
          <w:lang w:val="uk-UA"/>
        </w:rPr>
        <w:t>Животівська</w:t>
      </w:r>
      <w:proofErr w:type="spellEnd"/>
      <w:r w:rsidR="00934ABF" w:rsidRPr="000919F3">
        <w:rPr>
          <w:sz w:val="28"/>
          <w:szCs w:val="28"/>
          <w:lang w:val="uk-UA"/>
        </w:rPr>
        <w:t xml:space="preserve"> Марина, </w:t>
      </w:r>
      <w:proofErr w:type="spellStart"/>
      <w:r w:rsidR="00934ABF" w:rsidRPr="000919F3">
        <w:rPr>
          <w:sz w:val="28"/>
          <w:szCs w:val="28"/>
          <w:lang w:val="uk-UA"/>
        </w:rPr>
        <w:t>Зафт</w:t>
      </w:r>
      <w:proofErr w:type="spellEnd"/>
      <w:r w:rsidR="00934ABF" w:rsidRPr="000919F3">
        <w:rPr>
          <w:sz w:val="28"/>
          <w:szCs w:val="28"/>
          <w:lang w:val="uk-UA"/>
        </w:rPr>
        <w:t xml:space="preserve"> Маргарита, Яцик Марина; учениці 9-Б класу – </w:t>
      </w:r>
      <w:proofErr w:type="spellStart"/>
      <w:r w:rsidR="00934ABF" w:rsidRPr="000919F3">
        <w:rPr>
          <w:sz w:val="28"/>
          <w:szCs w:val="28"/>
          <w:lang w:val="uk-UA"/>
        </w:rPr>
        <w:t>Антепа</w:t>
      </w:r>
      <w:proofErr w:type="spellEnd"/>
      <w:r w:rsidR="00934ABF" w:rsidRPr="000919F3">
        <w:rPr>
          <w:sz w:val="28"/>
          <w:szCs w:val="28"/>
          <w:lang w:val="uk-UA"/>
        </w:rPr>
        <w:t xml:space="preserve"> Дар’я, Василенко Назар, Панченко Євгеній, </w:t>
      </w:r>
      <w:proofErr w:type="spellStart"/>
      <w:r w:rsidR="00934ABF" w:rsidRPr="000919F3">
        <w:rPr>
          <w:sz w:val="28"/>
          <w:szCs w:val="28"/>
          <w:lang w:val="uk-UA"/>
        </w:rPr>
        <w:t>Пирогівська</w:t>
      </w:r>
      <w:proofErr w:type="spellEnd"/>
      <w:r w:rsidR="00934ABF" w:rsidRPr="000919F3">
        <w:rPr>
          <w:sz w:val="28"/>
          <w:szCs w:val="28"/>
          <w:lang w:val="uk-UA"/>
        </w:rPr>
        <w:t xml:space="preserve"> Анастасія, </w:t>
      </w:r>
      <w:proofErr w:type="spellStart"/>
      <w:r w:rsidR="00934ABF" w:rsidRPr="000919F3">
        <w:rPr>
          <w:sz w:val="28"/>
          <w:szCs w:val="28"/>
          <w:lang w:val="uk-UA"/>
        </w:rPr>
        <w:t>Томіліна</w:t>
      </w:r>
      <w:proofErr w:type="spellEnd"/>
      <w:r w:rsidR="00934ABF" w:rsidRPr="000919F3">
        <w:rPr>
          <w:sz w:val="28"/>
          <w:szCs w:val="28"/>
          <w:lang w:val="uk-UA"/>
        </w:rPr>
        <w:t xml:space="preserve"> Діана.</w:t>
      </w:r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9. </w:t>
      </w:r>
      <w:r w:rsidR="00934ABF" w:rsidRPr="000919F3">
        <w:rPr>
          <w:sz w:val="28"/>
          <w:szCs w:val="28"/>
          <w:lang w:val="uk-UA"/>
        </w:rPr>
        <w:t xml:space="preserve">Найвищу якість навчання показали: у школі І ступеня – 3-А клас (класний керівник Павловська О.А.), 3-В клас (класний керівник </w:t>
      </w:r>
      <w:proofErr w:type="spellStart"/>
      <w:r w:rsidR="00934ABF" w:rsidRPr="000919F3">
        <w:rPr>
          <w:sz w:val="28"/>
          <w:szCs w:val="28"/>
          <w:lang w:val="uk-UA"/>
        </w:rPr>
        <w:t>Антохова</w:t>
      </w:r>
      <w:proofErr w:type="spellEnd"/>
      <w:r w:rsidR="00934ABF" w:rsidRPr="000919F3">
        <w:rPr>
          <w:sz w:val="28"/>
          <w:szCs w:val="28"/>
          <w:lang w:val="uk-UA"/>
        </w:rPr>
        <w:t xml:space="preserve"> Г.Г.), у школі ІІ ступеня 5-А клас (класний керівник Кириченко-Юр’єва К.С.), у школі ІІІ ступеня 10-А клас (класний керівник </w:t>
      </w:r>
      <w:proofErr w:type="spellStart"/>
      <w:r w:rsidR="00934ABF" w:rsidRPr="000919F3">
        <w:rPr>
          <w:sz w:val="28"/>
          <w:szCs w:val="28"/>
          <w:lang w:val="uk-UA"/>
        </w:rPr>
        <w:t>Проданюк</w:t>
      </w:r>
      <w:proofErr w:type="spellEnd"/>
      <w:r w:rsidR="00934ABF" w:rsidRPr="000919F3">
        <w:rPr>
          <w:sz w:val="28"/>
          <w:szCs w:val="28"/>
          <w:lang w:val="uk-UA"/>
        </w:rPr>
        <w:t xml:space="preserve"> А.А).</w:t>
      </w:r>
    </w:p>
    <w:p w:rsidR="003C2AC5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10. середній бал по класах:</w:t>
      </w:r>
    </w:p>
    <w:p w:rsidR="003C2AC5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noProof/>
          <w:sz w:val="28"/>
          <w:szCs w:val="28"/>
          <w:lang w:val="uk-UA"/>
        </w:rPr>
        <w:drawing>
          <wp:inline distT="0" distB="0" distL="0" distR="0">
            <wp:extent cx="6305550" cy="3457575"/>
            <wp:effectExtent l="0" t="0" r="0" b="0"/>
            <wp:docPr id="1" name="Рисунок 1" descr="C:\Users\Админ\Desktop\Сайт серпень 2020\Середній бал по кла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 серпень 2020\Середній бал по клас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3" r="-88" b="4852"/>
                    <a:stretch/>
                  </pic:blipFill>
                  <pic:spPr bwMode="auto">
                    <a:xfrm>
                      <a:off x="0" y="0"/>
                      <a:ext cx="6305975" cy="34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ABF" w:rsidRPr="000919F3" w:rsidRDefault="003C2AC5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11. </w:t>
      </w:r>
      <w:r w:rsidR="00934ABF" w:rsidRPr="000919F3">
        <w:rPr>
          <w:sz w:val="28"/>
          <w:szCs w:val="28"/>
          <w:lang w:val="uk-UA"/>
        </w:rPr>
        <w:t xml:space="preserve">Загальні показники рівня навченості по школі становлять: </w:t>
      </w:r>
    </w:p>
    <w:p w:rsidR="00934ABF" w:rsidRPr="000919F3" w:rsidRDefault="00934ABF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lastRenderedPageBreak/>
        <w:t>високий рівень -  98 учні</w:t>
      </w:r>
    </w:p>
    <w:p w:rsidR="00934ABF" w:rsidRPr="000919F3" w:rsidRDefault="00934ABF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достатній – 389 учні </w:t>
      </w:r>
    </w:p>
    <w:p w:rsidR="00934ABF" w:rsidRPr="000919F3" w:rsidRDefault="00934ABF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середній  - 233 учень </w:t>
      </w:r>
    </w:p>
    <w:p w:rsidR="00934ABF" w:rsidRPr="000919F3" w:rsidRDefault="00934ABF" w:rsidP="00934ABF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початковий -  22 учнів</w:t>
      </w:r>
    </w:p>
    <w:p w:rsidR="00934ABF" w:rsidRPr="000919F3" w:rsidRDefault="00934ABF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Середній бал по школі у 2020 році становить 8,8.</w:t>
      </w:r>
    </w:p>
    <w:p w:rsidR="00934ABF" w:rsidRDefault="00934ABF" w:rsidP="00367CD7">
      <w:pPr>
        <w:spacing w:line="276" w:lineRule="auto"/>
        <w:jc w:val="both"/>
        <w:rPr>
          <w:sz w:val="28"/>
          <w:szCs w:val="28"/>
          <w:lang w:val="uk-UA"/>
        </w:rPr>
      </w:pPr>
    </w:p>
    <w:p w:rsidR="000919F3" w:rsidRPr="000919F3" w:rsidRDefault="000919F3" w:rsidP="00367CD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919F3">
        <w:rPr>
          <w:b/>
          <w:sz w:val="28"/>
          <w:szCs w:val="28"/>
          <w:lang w:val="uk-UA"/>
        </w:rPr>
        <w:t>Методична робота у 2019-2020 н. р.</w:t>
      </w:r>
    </w:p>
    <w:p w:rsidR="00170CB1" w:rsidRPr="000919F3" w:rsidRDefault="001E4F8F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</w:t>
      </w:r>
      <w:r w:rsidR="005714CA" w:rsidRPr="000919F3">
        <w:rPr>
          <w:sz w:val="28"/>
          <w:szCs w:val="28"/>
          <w:lang w:val="uk-UA"/>
        </w:rPr>
        <w:t xml:space="preserve">        </w:t>
      </w:r>
      <w:r w:rsidRPr="000919F3">
        <w:rPr>
          <w:sz w:val="28"/>
          <w:szCs w:val="28"/>
          <w:lang w:val="uk-UA"/>
        </w:rPr>
        <w:t xml:space="preserve">Упродовж 2019-2020 </w:t>
      </w:r>
      <w:r w:rsidR="00170CB1" w:rsidRPr="000919F3">
        <w:rPr>
          <w:sz w:val="28"/>
          <w:szCs w:val="28"/>
          <w:lang w:val="uk-UA"/>
        </w:rPr>
        <w:t>навчального року діяльність закладу  була спрямована на вирішення проблеми закладу (2015-2020)</w:t>
      </w:r>
      <w:r w:rsidR="005714CA" w:rsidRPr="000919F3">
        <w:rPr>
          <w:sz w:val="28"/>
          <w:szCs w:val="28"/>
          <w:lang w:val="uk-UA"/>
        </w:rPr>
        <w:t xml:space="preserve"> </w:t>
      </w:r>
      <w:r w:rsidR="00170CB1" w:rsidRPr="000919F3">
        <w:rPr>
          <w:sz w:val="28"/>
          <w:szCs w:val="28"/>
          <w:lang w:val="uk-UA"/>
        </w:rPr>
        <w:t>«</w:t>
      </w:r>
      <w:r w:rsidR="00170CB1" w:rsidRPr="000919F3">
        <w:rPr>
          <w:i/>
          <w:iCs/>
          <w:sz w:val="28"/>
          <w:szCs w:val="28"/>
          <w:lang w:val="uk-UA"/>
        </w:rPr>
        <w:t>Створення креативної системи навчально-виховного процесу відповідно до здібностей,  задатків та  фізичних особливостей дитини як головного фактору розвитку інноваційної особистості</w:t>
      </w:r>
      <w:r w:rsidR="0024402A" w:rsidRPr="000919F3">
        <w:rPr>
          <w:sz w:val="28"/>
          <w:szCs w:val="28"/>
          <w:lang w:val="uk-UA"/>
        </w:rPr>
        <w:t xml:space="preserve">» на виконання </w:t>
      </w:r>
      <w:r w:rsidR="00091519" w:rsidRPr="000919F3">
        <w:rPr>
          <w:rFonts w:eastAsia="Calibri"/>
          <w:sz w:val="28"/>
          <w:szCs w:val="28"/>
          <w:lang w:val="uk-UA"/>
        </w:rPr>
        <w:t xml:space="preserve">  методичної  теми «</w:t>
      </w:r>
      <w:r w:rsidR="00091519" w:rsidRPr="000919F3">
        <w:rPr>
          <w:i/>
          <w:iCs/>
          <w:sz w:val="28"/>
          <w:szCs w:val="28"/>
          <w:lang w:val="uk-UA"/>
        </w:rPr>
        <w:t>Через творчість учителя до розвитку особистості кожного школяра»,</w:t>
      </w:r>
      <w:r w:rsidR="00091519" w:rsidRPr="000919F3">
        <w:rPr>
          <w:rFonts w:eastAsia="Calibri"/>
          <w:sz w:val="28"/>
          <w:szCs w:val="28"/>
          <w:lang w:val="uk-UA"/>
        </w:rPr>
        <w:t xml:space="preserve"> реалізації  ІV   етапу  (2019/2020 </w:t>
      </w:r>
      <w:proofErr w:type="spellStart"/>
      <w:r w:rsidR="00091519" w:rsidRPr="000919F3">
        <w:rPr>
          <w:rFonts w:eastAsia="Calibri"/>
          <w:sz w:val="28"/>
          <w:szCs w:val="28"/>
          <w:lang w:val="uk-UA"/>
        </w:rPr>
        <w:t>н.р</w:t>
      </w:r>
      <w:proofErr w:type="spellEnd"/>
      <w:r w:rsidR="00091519" w:rsidRPr="000919F3">
        <w:rPr>
          <w:rFonts w:eastAsia="Calibri"/>
          <w:sz w:val="28"/>
          <w:szCs w:val="28"/>
          <w:lang w:val="uk-UA"/>
        </w:rPr>
        <w:t>.), який передбачав проведення моніторингу стану викладання навчальних предметів, результатів навчальної діяльності учнів у</w:t>
      </w:r>
      <w:r w:rsidR="0024402A" w:rsidRPr="000919F3">
        <w:rPr>
          <w:rFonts w:eastAsia="Calibri"/>
          <w:sz w:val="28"/>
          <w:szCs w:val="28"/>
          <w:lang w:val="uk-UA"/>
        </w:rPr>
        <w:t xml:space="preserve"> контексті роботи над проблемою т</w:t>
      </w:r>
      <w:r w:rsidR="0024402A" w:rsidRPr="000919F3">
        <w:rPr>
          <w:sz w:val="28"/>
          <w:szCs w:val="28"/>
          <w:lang w:val="uk-UA"/>
        </w:rPr>
        <w:t>а виконання таких завдань: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9321"/>
      </w:tblGrid>
      <w:tr w:rsidR="00170CB1" w:rsidRPr="000919F3" w:rsidTr="00FC127C">
        <w:tc>
          <w:tcPr>
            <w:tcW w:w="534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Підвищення рейтингу школи.</w:t>
            </w:r>
          </w:p>
        </w:tc>
      </w:tr>
      <w:tr w:rsidR="00170CB1" w:rsidRPr="000919F3" w:rsidTr="00FC127C">
        <w:tc>
          <w:tcPr>
            <w:tcW w:w="534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Створення в навчальному закладі комфортного середовища, в я</w:t>
            </w:r>
            <w:r w:rsidR="00091519" w:rsidRPr="000919F3">
              <w:rPr>
                <w:sz w:val="28"/>
                <w:szCs w:val="28"/>
                <w:lang w:val="uk-UA" w:eastAsia="uk-UA"/>
              </w:rPr>
              <w:t>кому пріоритетним   є моральне й</w:t>
            </w:r>
            <w:r w:rsidRPr="000919F3">
              <w:rPr>
                <w:sz w:val="28"/>
                <w:szCs w:val="28"/>
                <w:lang w:val="uk-UA" w:eastAsia="uk-UA"/>
              </w:rPr>
              <w:t xml:space="preserve"> фізичне здоров’я особистості.</w:t>
            </w:r>
          </w:p>
        </w:tc>
      </w:tr>
      <w:tr w:rsidR="00170CB1" w:rsidRPr="000919F3" w:rsidTr="00FC127C">
        <w:tc>
          <w:tcPr>
            <w:tcW w:w="534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Забезпечення умов для підвищення рівня  професійної компетентності вчителя,  розвитку  його  творчого потенціалу, зростання мотивації до самовдосконалення та відчуття успіху в кожного педагога.</w:t>
            </w:r>
          </w:p>
        </w:tc>
      </w:tr>
      <w:tr w:rsidR="00170CB1" w:rsidRPr="000919F3" w:rsidTr="00FC127C">
        <w:tc>
          <w:tcPr>
            <w:tcW w:w="534" w:type="dxa"/>
          </w:tcPr>
          <w:p w:rsidR="00170CB1" w:rsidRPr="000919F3" w:rsidRDefault="00D91AE7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4</w:t>
            </w:r>
            <w:r w:rsidR="00170CB1" w:rsidRPr="000919F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Широке використання ефективних педагогічних та інформаційних технологій.</w:t>
            </w:r>
          </w:p>
        </w:tc>
      </w:tr>
      <w:tr w:rsidR="00170CB1" w:rsidRPr="000919F3" w:rsidTr="00FC127C">
        <w:tc>
          <w:tcPr>
            <w:tcW w:w="534" w:type="dxa"/>
          </w:tcPr>
          <w:p w:rsidR="00170CB1" w:rsidRPr="000919F3" w:rsidRDefault="00D91AE7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5</w:t>
            </w:r>
            <w:r w:rsidR="00170CB1" w:rsidRPr="000919F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 xml:space="preserve"> Комплексне забезпечення роботи методичних об’єднань та                реалізація науково-методичної  теми</w:t>
            </w:r>
            <w:r w:rsidR="00091519" w:rsidRPr="000919F3">
              <w:rPr>
                <w:sz w:val="28"/>
                <w:szCs w:val="28"/>
                <w:lang w:val="uk-UA" w:eastAsia="uk-UA"/>
              </w:rPr>
              <w:t xml:space="preserve">  «</w:t>
            </w:r>
            <w:r w:rsidR="0009261D" w:rsidRPr="000919F3">
              <w:rPr>
                <w:sz w:val="28"/>
                <w:szCs w:val="28"/>
                <w:lang w:val="uk-UA" w:eastAsia="uk-UA"/>
              </w:rPr>
              <w:t>Через творчість, інноваці</w:t>
            </w:r>
            <w:r w:rsidR="00091519" w:rsidRPr="000919F3">
              <w:rPr>
                <w:sz w:val="28"/>
                <w:szCs w:val="28"/>
                <w:lang w:val="uk-UA" w:eastAsia="uk-UA"/>
              </w:rPr>
              <w:t>йну діяльність  у</w:t>
            </w:r>
            <w:r w:rsidRPr="000919F3">
              <w:rPr>
                <w:sz w:val="28"/>
                <w:szCs w:val="28"/>
                <w:lang w:val="uk-UA" w:eastAsia="uk-UA"/>
              </w:rPr>
              <w:t>чителя до розвитку особистості кожного школяра».</w:t>
            </w:r>
          </w:p>
        </w:tc>
      </w:tr>
      <w:tr w:rsidR="00170CB1" w:rsidRPr="000919F3" w:rsidTr="00FC127C">
        <w:tc>
          <w:tcPr>
            <w:tcW w:w="534" w:type="dxa"/>
          </w:tcPr>
          <w:p w:rsidR="00170CB1" w:rsidRPr="000919F3" w:rsidRDefault="00D91AE7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6</w:t>
            </w:r>
            <w:r w:rsidR="00170CB1" w:rsidRPr="000919F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Результативність участі учнів школи у Всеукраїнських олімпіадах із базових дисциплін, творчих конкурсах.</w:t>
            </w:r>
          </w:p>
        </w:tc>
      </w:tr>
      <w:tr w:rsidR="00170CB1" w:rsidRPr="000919F3" w:rsidTr="00FC127C">
        <w:tc>
          <w:tcPr>
            <w:tcW w:w="534" w:type="dxa"/>
          </w:tcPr>
          <w:p w:rsidR="00170CB1" w:rsidRPr="000919F3" w:rsidRDefault="00D91AE7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7</w:t>
            </w:r>
            <w:r w:rsidR="00170CB1" w:rsidRPr="000919F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Створення здорового мікроклімату в школі, сприятливих умов для навчання та виховання, співпраці вчителя й учнів.</w:t>
            </w:r>
          </w:p>
        </w:tc>
      </w:tr>
      <w:tr w:rsidR="00170CB1" w:rsidRPr="000919F3" w:rsidTr="00FC127C">
        <w:tc>
          <w:tcPr>
            <w:tcW w:w="534" w:type="dxa"/>
          </w:tcPr>
          <w:p w:rsidR="00170CB1" w:rsidRPr="000919F3" w:rsidRDefault="00D91AE7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8</w:t>
            </w:r>
            <w:r w:rsidR="00170CB1" w:rsidRPr="000919F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 xml:space="preserve">Підготовка </w:t>
            </w:r>
            <w:r w:rsidR="00723CE3" w:rsidRPr="000919F3">
              <w:rPr>
                <w:sz w:val="28"/>
                <w:szCs w:val="28"/>
                <w:lang w:val="uk-UA" w:eastAsia="uk-UA"/>
              </w:rPr>
              <w:t>конкурентоспроможних</w:t>
            </w:r>
            <w:r w:rsidRPr="000919F3">
              <w:rPr>
                <w:sz w:val="28"/>
                <w:szCs w:val="28"/>
                <w:lang w:val="uk-UA" w:eastAsia="uk-UA"/>
              </w:rPr>
              <w:t xml:space="preserve"> випускників, адаптованих до життя в інформаційному суспільстві, яке швидко змінюється.</w:t>
            </w:r>
          </w:p>
        </w:tc>
      </w:tr>
      <w:tr w:rsidR="00170CB1" w:rsidRPr="000919F3" w:rsidTr="00FC127C">
        <w:tc>
          <w:tcPr>
            <w:tcW w:w="534" w:type="dxa"/>
          </w:tcPr>
          <w:p w:rsidR="00170CB1" w:rsidRPr="000919F3" w:rsidRDefault="00D91AE7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9</w:t>
            </w:r>
            <w:r w:rsidR="00170CB1" w:rsidRPr="000919F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 xml:space="preserve">Виховання національної самосвідомості й людської гідності як </w:t>
            </w:r>
            <w:r w:rsidR="00091519" w:rsidRPr="000919F3">
              <w:rPr>
                <w:sz w:val="28"/>
                <w:szCs w:val="28"/>
                <w:lang w:val="uk-UA" w:eastAsia="uk-UA"/>
              </w:rPr>
              <w:t>запоруки</w:t>
            </w:r>
            <w:r w:rsidRPr="000919F3">
              <w:rPr>
                <w:sz w:val="28"/>
                <w:szCs w:val="28"/>
                <w:lang w:val="uk-UA" w:eastAsia="uk-UA"/>
              </w:rPr>
              <w:t xml:space="preserve"> успішного майбутнього кожного громадянина України.</w:t>
            </w:r>
          </w:p>
        </w:tc>
      </w:tr>
      <w:tr w:rsidR="00170CB1" w:rsidRPr="000919F3" w:rsidTr="00FC127C">
        <w:tc>
          <w:tcPr>
            <w:tcW w:w="534" w:type="dxa"/>
          </w:tcPr>
          <w:p w:rsidR="00170CB1" w:rsidRPr="000919F3" w:rsidRDefault="00D91AE7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10</w:t>
            </w:r>
            <w:r w:rsidR="00170CB1" w:rsidRPr="000919F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321" w:type="dxa"/>
          </w:tcPr>
          <w:p w:rsidR="00170CB1" w:rsidRPr="000919F3" w:rsidRDefault="00170CB1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Забезпечення прав на освіту та комфортних умов перебування в закладі осіб з особливими потребами.</w:t>
            </w:r>
          </w:p>
        </w:tc>
      </w:tr>
    </w:tbl>
    <w:p w:rsidR="00170CB1" w:rsidRPr="000919F3" w:rsidRDefault="00170CB1" w:rsidP="00367CD7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0919F3">
        <w:rPr>
          <w:rFonts w:eastAsia="Calibri"/>
          <w:sz w:val="28"/>
          <w:szCs w:val="28"/>
          <w:lang w:val="uk-UA"/>
        </w:rPr>
        <w:t>та методичної  теми «</w:t>
      </w:r>
      <w:r w:rsidR="00091519" w:rsidRPr="000919F3">
        <w:rPr>
          <w:i/>
          <w:iCs/>
          <w:sz w:val="28"/>
          <w:szCs w:val="28"/>
          <w:lang w:val="uk-UA"/>
        </w:rPr>
        <w:t>Через творчість у</w:t>
      </w:r>
      <w:r w:rsidRPr="000919F3">
        <w:rPr>
          <w:i/>
          <w:iCs/>
          <w:sz w:val="28"/>
          <w:szCs w:val="28"/>
          <w:lang w:val="uk-UA"/>
        </w:rPr>
        <w:t>чителя до розви</w:t>
      </w:r>
      <w:r w:rsidR="00091519" w:rsidRPr="000919F3">
        <w:rPr>
          <w:i/>
          <w:iCs/>
          <w:sz w:val="28"/>
          <w:szCs w:val="28"/>
          <w:lang w:val="uk-UA"/>
        </w:rPr>
        <w:t>тку особистості кожного школяра</w:t>
      </w:r>
      <w:r w:rsidRPr="000919F3">
        <w:rPr>
          <w:i/>
          <w:iCs/>
          <w:sz w:val="28"/>
          <w:szCs w:val="28"/>
          <w:lang w:val="uk-UA"/>
        </w:rPr>
        <w:t>»,</w:t>
      </w:r>
      <w:r w:rsidR="00D91AE7" w:rsidRPr="000919F3">
        <w:rPr>
          <w:rFonts w:eastAsia="Calibri"/>
          <w:sz w:val="28"/>
          <w:szCs w:val="28"/>
          <w:lang w:val="uk-UA"/>
        </w:rPr>
        <w:t xml:space="preserve"> реалізації  ІV</w:t>
      </w:r>
      <w:r w:rsidR="00334909" w:rsidRPr="000919F3">
        <w:rPr>
          <w:rFonts w:eastAsia="Calibri"/>
          <w:sz w:val="28"/>
          <w:szCs w:val="28"/>
          <w:lang w:val="uk-UA"/>
        </w:rPr>
        <w:t xml:space="preserve">   етапу  (2019</w:t>
      </w:r>
      <w:r w:rsidR="009B0E68" w:rsidRPr="000919F3">
        <w:rPr>
          <w:rFonts w:eastAsia="Calibri"/>
          <w:sz w:val="28"/>
          <w:szCs w:val="28"/>
          <w:lang w:val="uk-UA"/>
        </w:rPr>
        <w:t>/2020</w:t>
      </w:r>
      <w:r w:rsidRPr="000919F3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0919F3">
        <w:rPr>
          <w:rFonts w:eastAsia="Calibri"/>
          <w:sz w:val="28"/>
          <w:szCs w:val="28"/>
          <w:lang w:val="uk-UA"/>
        </w:rPr>
        <w:t>н.р</w:t>
      </w:r>
      <w:proofErr w:type="spellEnd"/>
      <w:r w:rsidRPr="000919F3">
        <w:rPr>
          <w:rFonts w:eastAsia="Calibri"/>
          <w:sz w:val="28"/>
          <w:szCs w:val="28"/>
          <w:lang w:val="uk-UA"/>
        </w:rPr>
        <w:t>.), який передбачав</w:t>
      </w:r>
      <w:r w:rsidR="006714EF" w:rsidRPr="000919F3">
        <w:rPr>
          <w:rFonts w:eastAsia="Calibri"/>
          <w:sz w:val="28"/>
          <w:szCs w:val="28"/>
          <w:lang w:val="uk-UA"/>
        </w:rPr>
        <w:t xml:space="preserve"> </w:t>
      </w:r>
      <w:r w:rsidR="006714EF" w:rsidRPr="000919F3">
        <w:rPr>
          <w:rFonts w:eastAsia="Calibri"/>
          <w:sz w:val="28"/>
          <w:szCs w:val="28"/>
          <w:lang w:val="uk-UA"/>
        </w:rPr>
        <w:lastRenderedPageBreak/>
        <w:t>проведення моніторингу стану викладання навчальних предметів, результатів навчальної діяльності учнів</w:t>
      </w:r>
      <w:r w:rsidRPr="000919F3">
        <w:rPr>
          <w:rFonts w:eastAsia="Calibri"/>
          <w:sz w:val="28"/>
          <w:szCs w:val="28"/>
          <w:lang w:val="uk-UA"/>
        </w:rPr>
        <w:t xml:space="preserve"> у контексті роботи над проблемою.</w:t>
      </w:r>
    </w:p>
    <w:p w:rsidR="00170CB1" w:rsidRPr="000919F3" w:rsidRDefault="009B0E68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На кінець 2019-2020</w:t>
      </w:r>
      <w:r w:rsidR="00091519" w:rsidRPr="000919F3">
        <w:rPr>
          <w:sz w:val="28"/>
          <w:szCs w:val="28"/>
          <w:lang w:val="uk-UA"/>
        </w:rPr>
        <w:t xml:space="preserve"> </w:t>
      </w:r>
      <w:proofErr w:type="spellStart"/>
      <w:r w:rsidR="00091519" w:rsidRPr="000919F3">
        <w:rPr>
          <w:sz w:val="28"/>
          <w:szCs w:val="28"/>
          <w:lang w:val="uk-UA"/>
        </w:rPr>
        <w:t>н.р</w:t>
      </w:r>
      <w:proofErr w:type="spellEnd"/>
      <w:r w:rsidR="00091519" w:rsidRPr="000919F3">
        <w:rPr>
          <w:sz w:val="28"/>
          <w:szCs w:val="28"/>
          <w:lang w:val="uk-UA"/>
        </w:rPr>
        <w:t>. у</w:t>
      </w:r>
      <w:r w:rsidR="00170CB1" w:rsidRPr="000919F3">
        <w:rPr>
          <w:sz w:val="28"/>
          <w:szCs w:val="28"/>
          <w:lang w:val="uk-UA"/>
        </w:rPr>
        <w:t xml:space="preserve"> школі працюють:</w:t>
      </w:r>
    </w:p>
    <w:p w:rsidR="005714CA" w:rsidRPr="000919F3" w:rsidRDefault="005714CA" w:rsidP="00367CD7">
      <w:pPr>
        <w:spacing w:line="276" w:lineRule="auto"/>
        <w:ind w:firstLine="540"/>
        <w:jc w:val="both"/>
        <w:rPr>
          <w:b/>
          <w:sz w:val="28"/>
          <w:szCs w:val="28"/>
          <w:lang w:val="uk-UA"/>
        </w:rPr>
      </w:pPr>
      <w:r w:rsidRPr="000919F3">
        <w:rPr>
          <w:b/>
          <w:sz w:val="28"/>
          <w:szCs w:val="28"/>
          <w:lang w:val="uk-UA"/>
        </w:rPr>
        <w:t>79 педагогів, з них:</w:t>
      </w:r>
    </w:p>
    <w:p w:rsidR="005714CA" w:rsidRPr="000919F3" w:rsidRDefault="00C909F1" w:rsidP="00367CD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63 </w:t>
      </w:r>
      <w:r w:rsidR="0004648D" w:rsidRPr="000919F3">
        <w:rPr>
          <w:sz w:val="28"/>
          <w:szCs w:val="28"/>
          <w:lang w:val="uk-UA"/>
        </w:rPr>
        <w:t>–</w:t>
      </w:r>
      <w:r w:rsidRPr="000919F3">
        <w:rPr>
          <w:sz w:val="28"/>
          <w:szCs w:val="28"/>
          <w:lang w:val="uk-UA"/>
        </w:rPr>
        <w:t xml:space="preserve"> вчителя</w:t>
      </w:r>
      <w:r w:rsidR="0004648D" w:rsidRPr="000919F3">
        <w:rPr>
          <w:sz w:val="28"/>
          <w:szCs w:val="28"/>
          <w:lang w:val="uk-UA"/>
        </w:rPr>
        <w:t>,</w:t>
      </w:r>
    </w:p>
    <w:p w:rsidR="005714CA" w:rsidRPr="000919F3" w:rsidRDefault="005714CA" w:rsidP="00367CD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1- бібліотекар,</w:t>
      </w:r>
    </w:p>
    <w:p w:rsidR="005714CA" w:rsidRPr="000919F3" w:rsidRDefault="005714CA" w:rsidP="00367CD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1- психолог,</w:t>
      </w:r>
    </w:p>
    <w:p w:rsidR="005714CA" w:rsidRPr="000919F3" w:rsidRDefault="005714CA" w:rsidP="00367CD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1- педагог-організатор,</w:t>
      </w:r>
    </w:p>
    <w:p w:rsidR="005714CA" w:rsidRPr="000919F3" w:rsidRDefault="005714CA" w:rsidP="00367CD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1-вихователь ГПД</w:t>
      </w:r>
    </w:p>
    <w:p w:rsidR="008D23CC" w:rsidRPr="000919F3" w:rsidRDefault="005714CA" w:rsidP="008D23CC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11 – асистентів учителів</w:t>
      </w:r>
    </w:p>
    <w:p w:rsidR="008D23CC" w:rsidRPr="000919F3" w:rsidRDefault="008D23CC" w:rsidP="008D23CC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9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617"/>
        <w:gridCol w:w="1984"/>
      </w:tblGrid>
      <w:tr w:rsidR="00DA40B2" w:rsidRPr="000919F3" w:rsidTr="008D23CC">
        <w:trPr>
          <w:trHeight w:val="67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b/>
                <w:bCs/>
                <w:sz w:val="28"/>
                <w:szCs w:val="28"/>
                <w:lang w:val="uk-UA"/>
              </w:rPr>
              <w:t>Інформація про педагогічні кадри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b/>
                <w:bCs/>
                <w:sz w:val="28"/>
                <w:szCs w:val="28"/>
                <w:lang w:val="uk-UA"/>
              </w:rPr>
              <w:t>2019-2020</w:t>
            </w:r>
            <w:r w:rsidR="002837B5" w:rsidRPr="000919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37B5" w:rsidRPr="000919F3">
              <w:rPr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="002837B5" w:rsidRPr="000919F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DA40B2" w:rsidRPr="000919F3" w:rsidTr="008D23CC">
        <w:trPr>
          <w:trHeight w:val="48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Кількість педпрацівників школи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79</w:t>
            </w:r>
          </w:p>
        </w:tc>
      </w:tr>
      <w:tr w:rsidR="00DA40B2" w:rsidRPr="000919F3" w:rsidTr="008D23CC">
        <w:trPr>
          <w:trHeight w:val="30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091519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у</w:t>
            </w:r>
            <w:r w:rsidR="00DA40B2" w:rsidRPr="000919F3">
              <w:rPr>
                <w:sz w:val="28"/>
                <w:szCs w:val="28"/>
                <w:lang w:val="uk-UA"/>
              </w:rPr>
              <w:t>чителів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63</w:t>
            </w:r>
          </w:p>
        </w:tc>
      </w:tr>
      <w:tr w:rsidR="00DA40B2" w:rsidRPr="000919F3" w:rsidTr="008D23CC">
        <w:trPr>
          <w:trHeight w:val="386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 спеціаліст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12</w:t>
            </w:r>
          </w:p>
        </w:tc>
      </w:tr>
      <w:tr w:rsidR="00DA40B2" w:rsidRPr="000919F3" w:rsidTr="008D23CC">
        <w:trPr>
          <w:trHeight w:val="4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 спеціаліст ІІ категорії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</w:t>
            </w:r>
          </w:p>
        </w:tc>
      </w:tr>
      <w:tr w:rsidR="00DA40B2" w:rsidRPr="000919F3" w:rsidTr="008D23CC">
        <w:trPr>
          <w:trHeight w:val="3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 спеціаліст І категорії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12</w:t>
            </w:r>
          </w:p>
        </w:tc>
      </w:tr>
      <w:tr w:rsidR="00DA40B2" w:rsidRPr="000919F3" w:rsidTr="008D23CC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 спеціаліст вищої категорії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33</w:t>
            </w:r>
          </w:p>
        </w:tc>
      </w:tr>
      <w:tr w:rsidR="00DA40B2" w:rsidRPr="000919F3" w:rsidTr="008D23CC">
        <w:trPr>
          <w:trHeight w:val="393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091519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 старший у</w:t>
            </w:r>
            <w:r w:rsidR="00DA40B2" w:rsidRPr="000919F3">
              <w:rPr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10</w:t>
            </w:r>
          </w:p>
        </w:tc>
      </w:tr>
      <w:tr w:rsidR="00DA40B2" w:rsidRPr="000919F3" w:rsidTr="008D23CC">
        <w:trPr>
          <w:trHeight w:val="3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 учитель - методист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14</w:t>
            </w:r>
          </w:p>
        </w:tc>
      </w:tr>
      <w:tr w:rsidR="00DA40B2" w:rsidRPr="000919F3" w:rsidTr="008D23CC">
        <w:trPr>
          <w:trHeight w:val="391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091519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 в</w:t>
            </w:r>
            <w:r w:rsidR="00DA40B2" w:rsidRPr="000919F3">
              <w:rPr>
                <w:sz w:val="28"/>
                <w:szCs w:val="28"/>
                <w:lang w:val="uk-UA"/>
              </w:rPr>
              <w:t>ідмінник народної освіти   УССР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</w:tr>
      <w:tr w:rsidR="00DA40B2" w:rsidRPr="000919F3" w:rsidTr="008D23CC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091519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 в</w:t>
            </w:r>
            <w:r w:rsidR="00DA40B2" w:rsidRPr="000919F3">
              <w:rPr>
                <w:sz w:val="28"/>
                <w:szCs w:val="28"/>
                <w:lang w:val="uk-UA"/>
              </w:rPr>
              <w:t>ідмінник освіти  України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</w:t>
            </w:r>
          </w:p>
        </w:tc>
      </w:tr>
      <w:tr w:rsidR="00DA40B2" w:rsidRPr="000919F3" w:rsidTr="008D23CC">
        <w:trPr>
          <w:trHeight w:val="375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8D23CC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- </w:t>
            </w:r>
            <w:r w:rsidR="00091519" w:rsidRPr="000919F3">
              <w:rPr>
                <w:sz w:val="28"/>
                <w:szCs w:val="28"/>
                <w:lang w:val="uk-UA"/>
              </w:rPr>
              <w:t>атестацію пройшли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14</w:t>
            </w:r>
          </w:p>
        </w:tc>
      </w:tr>
      <w:tr w:rsidR="00DA40B2" w:rsidRPr="000919F3" w:rsidTr="008D23CC">
        <w:trPr>
          <w:trHeight w:val="4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8D23CC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- </w:t>
            </w:r>
            <w:r w:rsidR="00091519" w:rsidRPr="000919F3">
              <w:rPr>
                <w:sz w:val="28"/>
                <w:szCs w:val="28"/>
                <w:lang w:val="uk-UA"/>
              </w:rPr>
              <w:t>к</w:t>
            </w:r>
            <w:r w:rsidR="00175DD5" w:rsidRPr="000919F3">
              <w:rPr>
                <w:sz w:val="28"/>
                <w:szCs w:val="28"/>
                <w:lang w:val="uk-UA"/>
              </w:rPr>
              <w:t>урси підвищення кваліфікації пройшли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DA40B2" w:rsidRPr="000919F3" w:rsidRDefault="00DA40B2" w:rsidP="008D23CC">
            <w:pPr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27</w:t>
            </w:r>
          </w:p>
        </w:tc>
      </w:tr>
    </w:tbl>
    <w:p w:rsidR="00170CB1" w:rsidRPr="000919F3" w:rsidRDefault="00175DD5" w:rsidP="00367CD7">
      <w:pPr>
        <w:spacing w:line="276" w:lineRule="auto"/>
        <w:ind w:firstLine="567"/>
        <w:rPr>
          <w:sz w:val="28"/>
          <w:szCs w:val="28"/>
          <w:lang w:val="uk-UA"/>
        </w:rPr>
      </w:pPr>
      <w:r w:rsidRPr="000919F3">
        <w:rPr>
          <w:spacing w:val="10"/>
          <w:sz w:val="28"/>
          <w:szCs w:val="28"/>
          <w:lang w:val="uk-UA"/>
        </w:rPr>
        <w:t>У закладі була створена шкільна</w:t>
      </w:r>
      <w:r w:rsidR="00170CB1" w:rsidRPr="000919F3">
        <w:rPr>
          <w:spacing w:val="10"/>
          <w:sz w:val="28"/>
          <w:szCs w:val="28"/>
          <w:lang w:val="uk-UA"/>
        </w:rPr>
        <w:t xml:space="preserve"> мет</w:t>
      </w:r>
      <w:r w:rsidRPr="000919F3">
        <w:rPr>
          <w:spacing w:val="10"/>
          <w:sz w:val="28"/>
          <w:szCs w:val="28"/>
          <w:lang w:val="uk-UA"/>
        </w:rPr>
        <w:t>одична рада, її діяльність  спрямована</w:t>
      </w:r>
      <w:r w:rsidR="00170CB1" w:rsidRPr="000919F3">
        <w:rPr>
          <w:spacing w:val="10"/>
          <w:sz w:val="28"/>
          <w:szCs w:val="28"/>
          <w:lang w:val="uk-UA"/>
        </w:rPr>
        <w:t xml:space="preserve">  на вирішення актуальних пр</w:t>
      </w:r>
      <w:r w:rsidR="00F549DF" w:rsidRPr="000919F3">
        <w:rPr>
          <w:spacing w:val="10"/>
          <w:sz w:val="28"/>
          <w:szCs w:val="28"/>
          <w:lang w:val="uk-UA"/>
        </w:rPr>
        <w:t>облем</w:t>
      </w:r>
      <w:r w:rsidRPr="000919F3">
        <w:rPr>
          <w:spacing w:val="10"/>
          <w:sz w:val="28"/>
          <w:szCs w:val="28"/>
          <w:lang w:val="uk-UA"/>
        </w:rPr>
        <w:t xml:space="preserve"> </w:t>
      </w:r>
      <w:r w:rsidR="00F7211F" w:rsidRPr="000919F3">
        <w:rPr>
          <w:spacing w:val="10"/>
          <w:sz w:val="28"/>
          <w:szCs w:val="28"/>
          <w:lang w:val="uk-UA"/>
        </w:rPr>
        <w:t xml:space="preserve"> у школі протягом</w:t>
      </w:r>
      <w:r w:rsidRPr="000919F3">
        <w:rPr>
          <w:spacing w:val="10"/>
          <w:sz w:val="28"/>
          <w:szCs w:val="28"/>
          <w:lang w:val="uk-UA"/>
        </w:rPr>
        <w:t xml:space="preserve"> </w:t>
      </w:r>
      <w:r w:rsidR="00F549DF" w:rsidRPr="000919F3">
        <w:rPr>
          <w:spacing w:val="10"/>
          <w:sz w:val="28"/>
          <w:szCs w:val="28"/>
          <w:lang w:val="uk-UA"/>
        </w:rPr>
        <w:t xml:space="preserve"> 2019-2020</w:t>
      </w:r>
      <w:r w:rsidR="00170CB1" w:rsidRPr="000919F3">
        <w:rPr>
          <w:spacing w:val="10"/>
          <w:sz w:val="28"/>
          <w:szCs w:val="28"/>
          <w:lang w:val="uk-UA"/>
        </w:rPr>
        <w:t xml:space="preserve"> </w:t>
      </w:r>
      <w:proofErr w:type="spellStart"/>
      <w:r w:rsidR="00170CB1" w:rsidRPr="000919F3">
        <w:rPr>
          <w:spacing w:val="10"/>
          <w:sz w:val="28"/>
          <w:szCs w:val="28"/>
          <w:lang w:val="uk-UA"/>
        </w:rPr>
        <w:t>н.р</w:t>
      </w:r>
      <w:proofErr w:type="spellEnd"/>
      <w:r w:rsidR="00170CB1" w:rsidRPr="000919F3">
        <w:rPr>
          <w:spacing w:val="10"/>
          <w:sz w:val="28"/>
          <w:szCs w:val="28"/>
          <w:lang w:val="uk-UA"/>
        </w:rPr>
        <w:t>.</w:t>
      </w:r>
      <w:r w:rsidR="00F7211F" w:rsidRPr="000919F3">
        <w:rPr>
          <w:spacing w:val="10"/>
          <w:sz w:val="28"/>
          <w:szCs w:val="28"/>
          <w:lang w:val="uk-UA"/>
        </w:rPr>
        <w:t xml:space="preserve"> До цієї структури</w:t>
      </w:r>
      <w:r w:rsidRPr="000919F3">
        <w:rPr>
          <w:spacing w:val="10"/>
          <w:sz w:val="28"/>
          <w:szCs w:val="28"/>
          <w:lang w:val="uk-UA"/>
        </w:rPr>
        <w:t xml:space="preserve"> </w:t>
      </w:r>
      <w:r w:rsidR="00170CB1" w:rsidRPr="000919F3">
        <w:rPr>
          <w:spacing w:val="10"/>
          <w:sz w:val="28"/>
          <w:szCs w:val="28"/>
          <w:lang w:val="uk-UA"/>
        </w:rPr>
        <w:t xml:space="preserve"> в</w:t>
      </w:r>
      <w:r w:rsidRPr="000919F3">
        <w:rPr>
          <w:spacing w:val="10"/>
          <w:sz w:val="28"/>
          <w:szCs w:val="28"/>
          <w:lang w:val="uk-UA"/>
        </w:rPr>
        <w:t>ходять</w:t>
      </w:r>
      <w:r w:rsidRPr="000919F3">
        <w:rPr>
          <w:sz w:val="28"/>
          <w:szCs w:val="28"/>
          <w:lang w:val="uk-UA"/>
        </w:rPr>
        <w:t xml:space="preserve"> </w:t>
      </w:r>
      <w:r w:rsidR="00170CB1" w:rsidRPr="000919F3">
        <w:rPr>
          <w:sz w:val="28"/>
          <w:szCs w:val="28"/>
          <w:lang w:val="uk-UA"/>
        </w:rPr>
        <w:t xml:space="preserve"> шкільні методичні об</w:t>
      </w:r>
      <w:r w:rsidR="00C5425B" w:rsidRPr="000919F3">
        <w:rPr>
          <w:sz w:val="28"/>
          <w:szCs w:val="28"/>
          <w:lang w:val="uk-UA"/>
        </w:rPr>
        <w:t>’</w:t>
      </w:r>
      <w:r w:rsidR="00F7211F" w:rsidRPr="000919F3">
        <w:rPr>
          <w:sz w:val="28"/>
          <w:szCs w:val="28"/>
          <w:lang w:val="uk-UA"/>
        </w:rPr>
        <w:t xml:space="preserve">єднання та інші  підрозділи </w:t>
      </w:r>
      <w:r w:rsidR="00170CB1" w:rsidRPr="000919F3">
        <w:rPr>
          <w:rFonts w:eastAsia="Calibri"/>
          <w:sz w:val="28"/>
          <w:szCs w:val="28"/>
          <w:lang w:val="uk-UA" w:eastAsia="en-US"/>
        </w:rPr>
        <w:t xml:space="preserve"> </w:t>
      </w:r>
      <w:r w:rsidR="00F7211F" w:rsidRPr="000919F3">
        <w:rPr>
          <w:rFonts w:eastAsia="Calibri"/>
          <w:sz w:val="28"/>
          <w:szCs w:val="28"/>
          <w:lang w:val="uk-UA" w:eastAsia="en-US"/>
        </w:rPr>
        <w:t>творчої групи вчителів, кращі педагоги закладу.</w:t>
      </w:r>
    </w:p>
    <w:p w:rsidR="00F7211F" w:rsidRPr="000919F3" w:rsidRDefault="005714CA" w:rsidP="00367CD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9F3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F549DF" w:rsidRPr="000919F3">
        <w:rPr>
          <w:rFonts w:eastAsia="Calibri"/>
          <w:sz w:val="28"/>
          <w:szCs w:val="28"/>
          <w:lang w:val="uk-UA" w:eastAsia="en-US"/>
        </w:rPr>
        <w:t>У 2019-2020</w:t>
      </w:r>
      <w:r w:rsidR="00170CB1" w:rsidRPr="000919F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170CB1" w:rsidRPr="000919F3">
        <w:rPr>
          <w:rFonts w:eastAsia="Calibri"/>
          <w:sz w:val="28"/>
          <w:szCs w:val="28"/>
          <w:lang w:val="uk-UA" w:eastAsia="en-US"/>
        </w:rPr>
        <w:t>н.р</w:t>
      </w:r>
      <w:proofErr w:type="spellEnd"/>
      <w:r w:rsidR="00170CB1" w:rsidRPr="000919F3">
        <w:rPr>
          <w:rFonts w:eastAsia="Calibri"/>
          <w:sz w:val="28"/>
          <w:szCs w:val="28"/>
          <w:lang w:val="uk-UA" w:eastAsia="en-US"/>
        </w:rPr>
        <w:t xml:space="preserve">. методична робота здійснювалася за основними організаційними формами: </w:t>
      </w:r>
    </w:p>
    <w:p w:rsidR="00F7211F" w:rsidRPr="000919F3" w:rsidRDefault="00170CB1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індивідуальною (самоосвіта вчителів, творчі з</w:t>
      </w:r>
      <w:r w:rsidR="00723CE3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віти, атестація, наставництво);</w:t>
      </w:r>
    </w:p>
    <w:p w:rsidR="00F7211F" w:rsidRPr="000919F3" w:rsidRDefault="00170CB1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груповою (шкільні методичні об’єднання, творча група,  школа педагогічної майстерності, школа молодого вчителя)</w:t>
      </w:r>
      <w:r w:rsidR="00723CE3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7211F" w:rsidRPr="000919F3" w:rsidRDefault="00170CB1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колективними (засідання педагогічної ради, </w:t>
      </w:r>
      <w:proofErr w:type="spellStart"/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-методичні наради, семінари, предметні тижні).</w:t>
      </w:r>
      <w:r w:rsidR="00562CB3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7211F" w:rsidRPr="000919F3" w:rsidRDefault="00F7211F" w:rsidP="00367CD7">
      <w:pPr>
        <w:pStyle w:val="a6"/>
        <w:spacing w:after="0"/>
        <w:ind w:left="44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У</w:t>
      </w:r>
      <w:r w:rsidR="00562CB3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чителі закладу систематично беруть участь у фахо</w:t>
      </w: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 конкурсах різних рівнів. У </w:t>
      </w:r>
      <w:r w:rsidR="00A6148C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поточному</w:t>
      </w: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році</w:t>
      </w:r>
      <w:r w:rsidR="00901B18" w:rsidRPr="000919F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</w:t>
      </w:r>
      <w:r w:rsidR="00AE78EB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взяли </w:t>
      </w:r>
      <w:r w:rsidR="00901B18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2CB3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участь у Всеукраїнсь</w:t>
      </w:r>
      <w:r w:rsidR="002A38BF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 конкурсі «Учитель року </w:t>
      </w:r>
      <w:r w:rsidR="00901B18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AE78EB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020</w:t>
      </w: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» такі педагоги:</w:t>
      </w:r>
    </w:p>
    <w:p w:rsidR="00FC5357" w:rsidRPr="000919F3" w:rsidRDefault="00F7211F" w:rsidP="00367CD7">
      <w:pPr>
        <w:pStyle w:val="a6"/>
        <w:spacing w:after="0"/>
        <w:ind w:left="44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</w:pP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562CB3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25D9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Кіслова</w:t>
      </w: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Валентина Анатоліївна,</w:t>
      </w:r>
      <w:r w:rsidR="002925D9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учитель історії, виборола</w:t>
      </w:r>
      <w:r w:rsidR="00FC5357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міському   етапі  </w:t>
      </w: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ІІ місце</w:t>
      </w:r>
      <w:r w:rsidR="002925D9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FC5357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2925D9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FC5357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номінації</w:t>
      </w:r>
      <w:r w:rsidR="00B9539C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«Історія»;</w:t>
      </w:r>
    </w:p>
    <w:p w:rsidR="00FC5357" w:rsidRPr="000919F3" w:rsidRDefault="00FC5357" w:rsidP="00367CD7">
      <w:pPr>
        <w:pStyle w:val="a6"/>
        <w:spacing w:after="0"/>
        <w:ind w:left="44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19F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- </w:t>
      </w:r>
      <w:proofErr w:type="spellStart"/>
      <w:r w:rsidR="00367CD7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Форостяна</w:t>
      </w:r>
      <w:proofErr w:type="spellEnd"/>
      <w:r w:rsidR="00367CD7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Олександрівна</w:t>
      </w: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925D9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учитель початкових класів, стала призер</w:t>
      </w: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="002925D9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 етапу (ІІ місце) </w:t>
      </w:r>
      <w:r w:rsidR="00B9539C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у номінації «Початкова школа»;</w:t>
      </w:r>
    </w:p>
    <w:p w:rsidR="002925D9" w:rsidRPr="000919F3" w:rsidRDefault="00FC5357" w:rsidP="00367CD7">
      <w:pPr>
        <w:pStyle w:val="a6"/>
        <w:spacing w:after="0"/>
        <w:ind w:left="44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- Копаниця  Тетяна  Вікторівна, учитель хімії,  стала лауреатом</w:t>
      </w:r>
      <w:r w:rsidR="002925D9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етапу</w:t>
      </w:r>
      <w:r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  номінації</w:t>
      </w:r>
      <w:r w:rsidR="002925D9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«Хімія»</w:t>
      </w:r>
      <w:r w:rsidR="00B9539C" w:rsidRPr="000919F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0CB1" w:rsidRPr="000919F3" w:rsidRDefault="009154D0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  </w:t>
      </w:r>
      <w:r w:rsidR="00170CB1" w:rsidRPr="000919F3">
        <w:rPr>
          <w:sz w:val="28"/>
          <w:szCs w:val="28"/>
          <w:lang w:val="uk-UA"/>
        </w:rPr>
        <w:t>З метою підвищення нау</w:t>
      </w:r>
      <w:r w:rsidR="00FC5357" w:rsidRPr="000919F3">
        <w:rPr>
          <w:sz w:val="28"/>
          <w:szCs w:val="28"/>
          <w:lang w:val="uk-UA"/>
        </w:rPr>
        <w:t>ково-теоретичного й</w:t>
      </w:r>
      <w:r w:rsidR="00170CB1" w:rsidRPr="000919F3">
        <w:rPr>
          <w:sz w:val="28"/>
          <w:szCs w:val="28"/>
          <w:lang w:val="uk-UA"/>
        </w:rPr>
        <w:t xml:space="preserve"> методичного рівня та вдосконалення професійної майстерності молодих спеці</w:t>
      </w:r>
      <w:r w:rsidR="002925D9" w:rsidRPr="000919F3">
        <w:rPr>
          <w:sz w:val="28"/>
          <w:szCs w:val="28"/>
          <w:lang w:val="uk-UA"/>
        </w:rPr>
        <w:t xml:space="preserve">алістів продовжила роботу </w:t>
      </w:r>
      <w:r w:rsidR="00170CB1" w:rsidRPr="000919F3">
        <w:rPr>
          <w:sz w:val="28"/>
          <w:szCs w:val="28"/>
          <w:lang w:val="uk-UA"/>
        </w:rPr>
        <w:t xml:space="preserve"> </w:t>
      </w:r>
      <w:r w:rsidR="00FC5357" w:rsidRPr="000919F3">
        <w:rPr>
          <w:sz w:val="28"/>
          <w:szCs w:val="28"/>
          <w:lang w:val="uk-UA"/>
        </w:rPr>
        <w:t>Школа молодого вчителя  «</w:t>
      </w:r>
      <w:r w:rsidR="00030FD6" w:rsidRPr="000919F3">
        <w:rPr>
          <w:sz w:val="28"/>
          <w:szCs w:val="28"/>
          <w:lang w:val="uk-UA"/>
        </w:rPr>
        <w:t>Діалог</w:t>
      </w:r>
      <w:r w:rsidR="00170CB1" w:rsidRPr="000919F3">
        <w:rPr>
          <w:sz w:val="28"/>
          <w:szCs w:val="28"/>
          <w:lang w:val="uk-UA"/>
        </w:rPr>
        <w:t>».</w:t>
      </w:r>
      <w:r w:rsidR="00FC5357" w:rsidRPr="000919F3">
        <w:rPr>
          <w:sz w:val="28"/>
          <w:szCs w:val="28"/>
          <w:lang w:val="uk-UA"/>
        </w:rPr>
        <w:t xml:space="preserve"> У</w:t>
      </w:r>
      <w:r w:rsidR="00DA7DFB" w:rsidRPr="000919F3">
        <w:rPr>
          <w:sz w:val="28"/>
          <w:szCs w:val="28"/>
          <w:lang w:val="uk-UA"/>
        </w:rPr>
        <w:t>читель закладу Гаврилюк Анна Леонідівна взяла участь</w:t>
      </w:r>
      <w:r w:rsidR="00170CB1" w:rsidRPr="000919F3">
        <w:rPr>
          <w:sz w:val="28"/>
          <w:szCs w:val="28"/>
          <w:lang w:val="uk-UA"/>
        </w:rPr>
        <w:t xml:space="preserve">  в традиційному міському конкурсі </w:t>
      </w:r>
      <w:r w:rsidR="002255A5" w:rsidRPr="000919F3">
        <w:rPr>
          <w:sz w:val="28"/>
          <w:szCs w:val="28"/>
          <w:lang w:val="uk-UA"/>
        </w:rPr>
        <w:t xml:space="preserve">молодих педагогів </w:t>
      </w:r>
      <w:r w:rsidR="00CA59F3" w:rsidRPr="000919F3">
        <w:rPr>
          <w:sz w:val="28"/>
          <w:szCs w:val="28"/>
          <w:lang w:val="uk-UA"/>
        </w:rPr>
        <w:t>«Надія»</w:t>
      </w:r>
      <w:r w:rsidR="00DA7DFB" w:rsidRPr="000919F3">
        <w:rPr>
          <w:sz w:val="28"/>
          <w:szCs w:val="28"/>
          <w:lang w:val="uk-UA"/>
        </w:rPr>
        <w:t>.</w:t>
      </w:r>
    </w:p>
    <w:p w:rsidR="00FC5357" w:rsidRPr="000919F3" w:rsidRDefault="009154D0" w:rsidP="00367CD7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19F3">
        <w:rPr>
          <w:bCs/>
          <w:sz w:val="28"/>
          <w:szCs w:val="28"/>
          <w:lang w:val="uk-UA"/>
        </w:rPr>
        <w:t xml:space="preserve">   </w:t>
      </w:r>
      <w:r w:rsidR="00170CB1" w:rsidRPr="000919F3">
        <w:rPr>
          <w:bCs/>
          <w:sz w:val="28"/>
          <w:szCs w:val="28"/>
          <w:lang w:val="uk-UA"/>
        </w:rPr>
        <w:t>Провідними формами залучення педагогів до реалізації перспективних моделей впровад</w:t>
      </w:r>
      <w:r w:rsidR="00FC5357" w:rsidRPr="000919F3">
        <w:rPr>
          <w:bCs/>
          <w:sz w:val="28"/>
          <w:szCs w:val="28"/>
          <w:lang w:val="uk-UA"/>
        </w:rPr>
        <w:t>ження наукових ідей, передов</w:t>
      </w:r>
      <w:r w:rsidR="00170CB1" w:rsidRPr="000919F3">
        <w:rPr>
          <w:bCs/>
          <w:sz w:val="28"/>
          <w:szCs w:val="28"/>
          <w:lang w:val="uk-UA"/>
        </w:rPr>
        <w:t xml:space="preserve">ого </w:t>
      </w:r>
      <w:r w:rsidR="00FC5357" w:rsidRPr="000919F3">
        <w:rPr>
          <w:bCs/>
          <w:sz w:val="28"/>
          <w:szCs w:val="28"/>
          <w:lang w:val="uk-UA"/>
        </w:rPr>
        <w:t>досвіду є проведення та участь у</w:t>
      </w:r>
      <w:r w:rsidR="00170CB1" w:rsidRPr="000919F3">
        <w:rPr>
          <w:bCs/>
          <w:sz w:val="28"/>
          <w:szCs w:val="28"/>
          <w:lang w:val="uk-UA"/>
        </w:rPr>
        <w:t xml:space="preserve"> семінарах,  п</w:t>
      </w:r>
      <w:r w:rsidR="00FC5357" w:rsidRPr="000919F3">
        <w:rPr>
          <w:bCs/>
          <w:sz w:val="28"/>
          <w:szCs w:val="28"/>
          <w:lang w:val="uk-UA"/>
        </w:rPr>
        <w:t xml:space="preserve">едагогічних майстернях, майстер </w:t>
      </w:r>
      <w:r w:rsidR="00170CB1" w:rsidRPr="000919F3">
        <w:rPr>
          <w:bCs/>
          <w:sz w:val="28"/>
          <w:szCs w:val="28"/>
          <w:lang w:val="uk-UA"/>
        </w:rPr>
        <w:t xml:space="preserve">класів для окремих категорій </w:t>
      </w:r>
      <w:r w:rsidR="00FC5357" w:rsidRPr="000919F3">
        <w:rPr>
          <w:bCs/>
          <w:sz w:val="28"/>
          <w:szCs w:val="28"/>
          <w:lang w:val="uk-UA"/>
        </w:rPr>
        <w:t>учителів.</w:t>
      </w:r>
      <w:r w:rsidR="00DA7DFB" w:rsidRPr="000919F3">
        <w:rPr>
          <w:bCs/>
          <w:sz w:val="28"/>
          <w:szCs w:val="28"/>
          <w:lang w:val="uk-UA"/>
        </w:rPr>
        <w:t xml:space="preserve"> У 2019-2020</w:t>
      </w:r>
      <w:r w:rsidR="00170CB1" w:rsidRPr="000919F3">
        <w:rPr>
          <w:bCs/>
          <w:sz w:val="28"/>
          <w:szCs w:val="28"/>
          <w:lang w:val="uk-UA"/>
        </w:rPr>
        <w:t xml:space="preserve"> навчальному році на ба</w:t>
      </w:r>
      <w:r w:rsidR="00DB08A8" w:rsidRPr="000919F3">
        <w:rPr>
          <w:bCs/>
          <w:sz w:val="28"/>
          <w:szCs w:val="28"/>
          <w:lang w:val="uk-UA"/>
        </w:rPr>
        <w:t xml:space="preserve">зі закладу було проведено  </w:t>
      </w:r>
      <w:r w:rsidR="002925D9" w:rsidRPr="000919F3">
        <w:rPr>
          <w:bCs/>
          <w:sz w:val="28"/>
          <w:szCs w:val="28"/>
          <w:lang w:val="uk-UA"/>
        </w:rPr>
        <w:t>3</w:t>
      </w:r>
      <w:r w:rsidR="00CA59F3" w:rsidRPr="000919F3">
        <w:rPr>
          <w:bCs/>
          <w:sz w:val="28"/>
          <w:szCs w:val="28"/>
          <w:lang w:val="uk-UA"/>
        </w:rPr>
        <w:t xml:space="preserve"> семінар</w:t>
      </w:r>
      <w:r w:rsidR="00FA5503" w:rsidRPr="000919F3">
        <w:rPr>
          <w:bCs/>
          <w:sz w:val="28"/>
          <w:szCs w:val="28"/>
          <w:lang w:val="uk-UA"/>
        </w:rPr>
        <w:t>и</w:t>
      </w:r>
      <w:r w:rsidR="00170CB1" w:rsidRPr="000919F3">
        <w:rPr>
          <w:bCs/>
          <w:sz w:val="28"/>
          <w:szCs w:val="28"/>
          <w:lang w:val="uk-UA"/>
        </w:rPr>
        <w:t xml:space="preserve">  для педагогів різни</w:t>
      </w:r>
      <w:r w:rsidR="00CA59F3" w:rsidRPr="000919F3">
        <w:rPr>
          <w:bCs/>
          <w:sz w:val="28"/>
          <w:szCs w:val="28"/>
          <w:lang w:val="uk-UA"/>
        </w:rPr>
        <w:t xml:space="preserve">х фахів: </w:t>
      </w:r>
      <w:r w:rsidR="00FC5357" w:rsidRPr="000919F3">
        <w:rPr>
          <w:bCs/>
          <w:sz w:val="28"/>
          <w:szCs w:val="28"/>
          <w:lang w:val="uk-UA"/>
        </w:rPr>
        <w:t xml:space="preserve"> </w:t>
      </w:r>
    </w:p>
    <w:p w:rsidR="00FC5357" w:rsidRPr="000919F3" w:rsidRDefault="00B9539C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семінар-</w:t>
      </w:r>
      <w:r w:rsidR="002E5E12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пра</w:t>
      </w:r>
      <w:r w:rsidR="00FC5357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икум з математики для слухачів курсів КВНЗ «ВАНО» на </w:t>
      </w:r>
      <w:r w:rsidR="00FC5357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тем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у: «</w:t>
      </w:r>
      <w:r w:rsidR="002E5E12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Розвиток інтелектуаль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них та творчих здібностей учнів»</w:t>
      </w:r>
      <w:r w:rsidR="002E5E12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C5357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26.02.2020 р.);</w:t>
      </w:r>
    </w:p>
    <w:p w:rsidR="00FC5357" w:rsidRPr="000919F3" w:rsidRDefault="00FC5357" w:rsidP="00367CD7">
      <w:pPr>
        <w:pStyle w:val="a6"/>
        <w:spacing w:after="0"/>
        <w:ind w:left="44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B9539C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</w:t>
      </w:r>
      <w:r w:rsidR="002E5E12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семінар</w:t>
      </w:r>
      <w:r w:rsidR="002925D9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A7DFB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практичних психологів</w:t>
      </w:r>
      <w:r w:rsidR="00B9539C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</w:t>
      </w:r>
      <w:r w:rsidR="00B9539C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у:</w:t>
      </w:r>
      <w:r w:rsidR="002E5E12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E5E12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Супровід дітей з ООП. Робота з батьками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E5E12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2E5E12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03.12.2019 р.)</w:t>
      </w:r>
      <w:r w:rsidR="00B9539C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031C2" w:rsidRPr="000919F3" w:rsidRDefault="00B9539C" w:rsidP="00367CD7">
      <w:pPr>
        <w:pStyle w:val="a6"/>
        <w:spacing w:after="0"/>
        <w:ind w:left="4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-  семінар</w:t>
      </w:r>
      <w:r w:rsidR="002925D9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музичного мистецтва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вчителів міста на</w:t>
      </w:r>
      <w:r w:rsidR="00FC5357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у:</w:t>
      </w:r>
      <w:r w:rsidR="00FC5357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CD4D11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Твор</w:t>
      </w:r>
      <w:r w:rsidR="00FC5357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чий учитель – талановиті  учні» (</w:t>
      </w:r>
      <w:r w:rsidR="00CD4D11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13.11.2019р.)</w:t>
      </w:r>
    </w:p>
    <w:p w:rsidR="00894076" w:rsidRPr="000919F3" w:rsidRDefault="009154D0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   </w:t>
      </w:r>
      <w:r w:rsidR="00CB4380" w:rsidRPr="000919F3">
        <w:rPr>
          <w:sz w:val="28"/>
          <w:szCs w:val="28"/>
          <w:lang w:val="uk-UA"/>
        </w:rPr>
        <w:t>Педагоги закладу протягом навчального року пров</w:t>
      </w:r>
      <w:r w:rsidR="00894076" w:rsidRPr="000919F3">
        <w:rPr>
          <w:sz w:val="28"/>
          <w:szCs w:val="28"/>
          <w:lang w:val="uk-UA"/>
        </w:rPr>
        <w:t>ели майстер</w:t>
      </w:r>
      <w:r w:rsidR="00B9539C" w:rsidRPr="000919F3">
        <w:rPr>
          <w:sz w:val="28"/>
          <w:szCs w:val="28"/>
          <w:lang w:val="uk-UA"/>
        </w:rPr>
        <w:t>-</w:t>
      </w:r>
      <w:r w:rsidR="00CB4380" w:rsidRPr="000919F3">
        <w:rPr>
          <w:sz w:val="28"/>
          <w:szCs w:val="28"/>
          <w:lang w:val="uk-UA"/>
        </w:rPr>
        <w:t>класи:</w:t>
      </w:r>
      <w:r w:rsidR="00F2777A" w:rsidRPr="000919F3">
        <w:rPr>
          <w:sz w:val="28"/>
          <w:szCs w:val="28"/>
          <w:lang w:val="uk-UA"/>
        </w:rPr>
        <w:t xml:space="preserve"> </w:t>
      </w:r>
    </w:p>
    <w:p w:rsidR="00894076" w:rsidRPr="000919F3" w:rsidRDefault="00F2777A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sz w:val="28"/>
          <w:szCs w:val="28"/>
          <w:lang w:val="uk-UA"/>
        </w:rPr>
        <w:t>«Новітні те</w:t>
      </w:r>
      <w:r w:rsidR="00894076" w:rsidRPr="000919F3">
        <w:rPr>
          <w:rFonts w:ascii="Times New Roman" w:hAnsi="Times New Roman" w:cs="Times New Roman"/>
          <w:sz w:val="28"/>
          <w:szCs w:val="28"/>
          <w:lang w:val="uk-UA"/>
        </w:rPr>
        <w:t>хнології створення презентацій у</w:t>
      </w:r>
      <w:r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програмі </w:t>
      </w:r>
      <w:proofErr w:type="spellStart"/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VіdeoScribe</w:t>
      </w:r>
      <w:proofErr w:type="spellEnd"/>
      <w:r w:rsidRPr="000919F3">
        <w:rPr>
          <w:rFonts w:ascii="Times New Roman" w:hAnsi="Times New Roman" w:cs="Times New Roman"/>
          <w:sz w:val="28"/>
          <w:szCs w:val="28"/>
          <w:lang w:val="uk-UA"/>
        </w:rPr>
        <w:t>» (Заєць Л.Є</w:t>
      </w:r>
      <w:r w:rsidR="00894076" w:rsidRPr="000919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539C" w:rsidRPr="000919F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4076" w:rsidRPr="000919F3" w:rsidRDefault="00F2777A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sz w:val="28"/>
          <w:szCs w:val="28"/>
          <w:lang w:val="uk-UA"/>
        </w:rPr>
        <w:t>«Використання для моніторингу навчальних досягнень учнів програми</w:t>
      </w:r>
      <w:r w:rsidRPr="000919F3">
        <w:rPr>
          <w:rFonts w:ascii="Times New Roman" w:eastAsia="+mj-ea" w:hAnsi="Times New Roman" w:cs="Times New Roman"/>
          <w:color w:val="FFFFFF"/>
          <w:kern w:val="24"/>
          <w:sz w:val="28"/>
          <w:szCs w:val="28"/>
          <w:lang w:val="uk-UA"/>
        </w:rPr>
        <w:t xml:space="preserve"> </w:t>
      </w:r>
      <w:proofErr w:type="spellStart"/>
      <w:r w:rsidRPr="000919F3">
        <w:rPr>
          <w:rFonts w:ascii="Times New Roman" w:hAnsi="Times New Roman" w:cs="Times New Roman"/>
          <w:sz w:val="28"/>
          <w:szCs w:val="28"/>
          <w:lang w:val="uk-UA"/>
        </w:rPr>
        <w:t>Classtime</w:t>
      </w:r>
      <w:proofErr w:type="spellEnd"/>
      <w:r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» (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Пасічник Л.В</w:t>
      </w:r>
      <w:r w:rsidR="00894076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, Стасюк М.С.,</w:t>
      </w:r>
      <w:r w:rsidR="00723CE3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Копаниця Т.В.</w:t>
      </w:r>
      <w:r w:rsidR="00B9539C" w:rsidRPr="000919F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94076" w:rsidRPr="000919F3" w:rsidRDefault="00F2777A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sz w:val="28"/>
          <w:szCs w:val="28"/>
          <w:lang w:val="uk-UA"/>
        </w:rPr>
        <w:t>«Ст</w:t>
      </w:r>
      <w:r w:rsidR="00894076" w:rsidRPr="000919F3">
        <w:rPr>
          <w:rFonts w:ascii="Times New Roman" w:hAnsi="Times New Roman" w:cs="Times New Roman"/>
          <w:sz w:val="28"/>
          <w:szCs w:val="28"/>
          <w:lang w:val="uk-UA"/>
        </w:rPr>
        <w:t>ворення інтерактивних плакатів у</w:t>
      </w:r>
      <w:r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програмі </w:t>
      </w:r>
      <w:proofErr w:type="spellStart"/>
      <w:r w:rsidRPr="000919F3">
        <w:rPr>
          <w:rFonts w:ascii="Times New Roman" w:hAnsi="Times New Roman" w:cs="Times New Roman"/>
          <w:sz w:val="28"/>
          <w:szCs w:val="28"/>
          <w:lang w:val="uk-UA"/>
        </w:rPr>
        <w:t>ThingLink</w:t>
      </w:r>
      <w:proofErr w:type="spellEnd"/>
      <w:r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894076" w:rsidRPr="000919F3" w:rsidRDefault="00F2777A" w:rsidP="00367CD7">
      <w:pPr>
        <w:pStyle w:val="a6"/>
        <w:spacing w:after="0"/>
        <w:ind w:left="4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sz w:val="28"/>
          <w:szCs w:val="28"/>
          <w:lang w:val="uk-UA"/>
        </w:rPr>
        <w:t>(Хохлюк</w:t>
      </w:r>
      <w:r w:rsidR="00B9539C"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П.Д., Гор</w:t>
      </w:r>
      <w:r w:rsidR="00723CE3" w:rsidRPr="000919F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9539C" w:rsidRPr="000919F3">
        <w:rPr>
          <w:rFonts w:ascii="Times New Roman" w:hAnsi="Times New Roman" w:cs="Times New Roman"/>
          <w:sz w:val="28"/>
          <w:szCs w:val="28"/>
          <w:lang w:val="uk-UA"/>
        </w:rPr>
        <w:t>лова О.М.,</w:t>
      </w:r>
      <w:r w:rsidR="00723CE3"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39C" w:rsidRPr="000919F3">
        <w:rPr>
          <w:rFonts w:ascii="Times New Roman" w:hAnsi="Times New Roman" w:cs="Times New Roman"/>
          <w:sz w:val="28"/>
          <w:szCs w:val="28"/>
          <w:lang w:val="uk-UA"/>
        </w:rPr>
        <w:t>Дудн</w:t>
      </w:r>
      <w:r w:rsidR="00723CE3" w:rsidRPr="000919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539C" w:rsidRPr="000919F3">
        <w:rPr>
          <w:rFonts w:ascii="Times New Roman" w:hAnsi="Times New Roman" w:cs="Times New Roman"/>
          <w:sz w:val="28"/>
          <w:szCs w:val="28"/>
          <w:lang w:val="uk-UA"/>
        </w:rPr>
        <w:t>к М.В.);</w:t>
      </w:r>
      <w:r w:rsidR="00400555"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4076" w:rsidRPr="000919F3" w:rsidRDefault="00B9539C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0555"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Переваги використання програми </w:t>
      </w:r>
      <w:r w:rsidR="00400555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CLASDOJO</w:t>
      </w:r>
      <w:r w:rsidR="00894076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</w:t>
      </w:r>
      <w:r w:rsidR="00400555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початковій школі</w:t>
      </w:r>
      <w:r w:rsidR="00400555" w:rsidRPr="000919F3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400555" w:rsidRPr="000919F3">
        <w:rPr>
          <w:rFonts w:ascii="Times New Roman" w:hAnsi="Times New Roman" w:cs="Times New Roman"/>
          <w:sz w:val="28"/>
          <w:szCs w:val="28"/>
          <w:lang w:val="uk-UA"/>
        </w:rPr>
        <w:t>Форостяна</w:t>
      </w:r>
      <w:proofErr w:type="spellEnd"/>
      <w:r w:rsidR="00400555"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О.О</w:t>
      </w:r>
      <w:r w:rsidR="00894076" w:rsidRPr="000919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0555" w:rsidRPr="000919F3">
        <w:rPr>
          <w:rFonts w:ascii="Times New Roman" w:hAnsi="Times New Roman" w:cs="Times New Roman"/>
          <w:sz w:val="28"/>
          <w:szCs w:val="28"/>
          <w:lang w:val="uk-UA"/>
        </w:rPr>
        <w:t>, Павловська О.А.</w:t>
      </w:r>
      <w:r w:rsidR="00894076"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0555" w:rsidRPr="000919F3">
        <w:rPr>
          <w:rFonts w:ascii="Times New Roman" w:hAnsi="Times New Roman" w:cs="Times New Roman"/>
          <w:sz w:val="28"/>
          <w:szCs w:val="28"/>
          <w:lang w:val="uk-UA"/>
        </w:rPr>
        <w:t>Зелениця</w:t>
      </w:r>
      <w:proofErr w:type="spellEnd"/>
      <w:r w:rsidR="00400555"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r w:rsidR="00894076"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Дзюба Л.В., Гаврилюк А.Л.</w:t>
      </w:r>
      <w:r w:rsidRPr="000919F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400555"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CB1" w:rsidRPr="000919F3" w:rsidRDefault="00400555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sz w:val="28"/>
          <w:szCs w:val="28"/>
          <w:lang w:val="uk-UA"/>
        </w:rPr>
        <w:t xml:space="preserve">«Можливості  </w:t>
      </w:r>
      <w:proofErr w:type="spellStart"/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Google</w:t>
      </w:r>
      <w:proofErr w:type="spellEnd"/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Classroom</w:t>
      </w:r>
      <w:proofErr w:type="spellEnd"/>
      <w:r w:rsidRPr="000919F3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894076"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Осадчука С.Ю., Крикун 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А.С</w:t>
      </w:r>
      <w:r w:rsidR="00894076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919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4076" w:rsidRPr="000919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CB1" w:rsidRPr="000919F3" w:rsidRDefault="00C360E6" w:rsidP="00367CD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У 2019-2020 навчальному році заклад вдруге </w:t>
      </w:r>
      <w:r w:rsidR="00170CB1" w:rsidRPr="000919F3">
        <w:rPr>
          <w:sz w:val="28"/>
          <w:szCs w:val="28"/>
          <w:lang w:val="uk-UA"/>
        </w:rPr>
        <w:t xml:space="preserve"> </w:t>
      </w:r>
      <w:r w:rsidR="001031C2" w:rsidRPr="000919F3">
        <w:rPr>
          <w:sz w:val="28"/>
          <w:szCs w:val="28"/>
          <w:lang w:val="uk-UA"/>
        </w:rPr>
        <w:t>брав</w:t>
      </w:r>
      <w:r w:rsidR="00DA6310" w:rsidRPr="000919F3">
        <w:rPr>
          <w:sz w:val="28"/>
          <w:szCs w:val="28"/>
          <w:lang w:val="uk-UA"/>
        </w:rPr>
        <w:t xml:space="preserve">  участь  у Міжнародній виставці </w:t>
      </w:r>
      <w:r w:rsidRPr="000919F3">
        <w:rPr>
          <w:sz w:val="28"/>
          <w:szCs w:val="28"/>
          <w:lang w:val="uk-UA"/>
        </w:rPr>
        <w:t>«Сучасні заклади освіти – 2020</w:t>
      </w:r>
      <w:r w:rsidR="00894076" w:rsidRPr="000919F3">
        <w:rPr>
          <w:sz w:val="28"/>
          <w:szCs w:val="28"/>
          <w:lang w:val="uk-UA"/>
        </w:rPr>
        <w:t xml:space="preserve">». Педагогами школи, а саме Сидоренко Н.А., </w:t>
      </w:r>
      <w:proofErr w:type="spellStart"/>
      <w:r w:rsidR="00894076" w:rsidRPr="000919F3">
        <w:rPr>
          <w:sz w:val="28"/>
          <w:szCs w:val="28"/>
          <w:lang w:val="uk-UA"/>
        </w:rPr>
        <w:t>Дрогобецькою</w:t>
      </w:r>
      <w:proofErr w:type="spellEnd"/>
      <w:r w:rsidR="00894076" w:rsidRPr="000919F3">
        <w:rPr>
          <w:sz w:val="28"/>
          <w:szCs w:val="28"/>
          <w:lang w:val="uk-UA"/>
        </w:rPr>
        <w:t xml:space="preserve"> І.А.,  </w:t>
      </w:r>
      <w:r w:rsidR="00DB08A8" w:rsidRPr="000919F3">
        <w:rPr>
          <w:sz w:val="28"/>
          <w:szCs w:val="28"/>
          <w:lang w:val="uk-UA"/>
        </w:rPr>
        <w:t>розроблено методичний посібник</w:t>
      </w:r>
      <w:r w:rsidR="000C21BF" w:rsidRPr="000919F3">
        <w:rPr>
          <w:sz w:val="28"/>
          <w:szCs w:val="28"/>
          <w:lang w:val="uk-UA"/>
        </w:rPr>
        <w:t xml:space="preserve"> «Ко</w:t>
      </w:r>
      <w:r w:rsidR="00894076" w:rsidRPr="000919F3">
        <w:rPr>
          <w:sz w:val="28"/>
          <w:szCs w:val="28"/>
          <w:lang w:val="uk-UA"/>
        </w:rPr>
        <w:t>мплексна підтримка дітей з ООП у</w:t>
      </w:r>
      <w:r w:rsidR="000C21BF" w:rsidRPr="000919F3">
        <w:rPr>
          <w:sz w:val="28"/>
          <w:szCs w:val="28"/>
          <w:lang w:val="uk-UA"/>
        </w:rPr>
        <w:t xml:space="preserve"> зак</w:t>
      </w:r>
      <w:r w:rsidR="00894076" w:rsidRPr="000919F3">
        <w:rPr>
          <w:sz w:val="28"/>
          <w:szCs w:val="28"/>
          <w:lang w:val="uk-UA"/>
        </w:rPr>
        <w:t xml:space="preserve">ладах загальної освіти». </w:t>
      </w:r>
      <w:r w:rsidR="000C21BF" w:rsidRPr="000919F3">
        <w:rPr>
          <w:sz w:val="28"/>
          <w:szCs w:val="28"/>
          <w:lang w:val="uk-UA"/>
        </w:rPr>
        <w:t xml:space="preserve"> </w:t>
      </w:r>
      <w:r w:rsidR="00DB08A8" w:rsidRPr="000919F3">
        <w:rPr>
          <w:sz w:val="28"/>
          <w:szCs w:val="28"/>
          <w:lang w:val="uk-UA"/>
        </w:rPr>
        <w:t xml:space="preserve"> </w:t>
      </w:r>
    </w:p>
    <w:p w:rsidR="002837B5" w:rsidRPr="000919F3" w:rsidRDefault="00894076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lastRenderedPageBreak/>
        <w:t>У</w:t>
      </w:r>
      <w:r w:rsidR="00170CB1" w:rsidRPr="000919F3">
        <w:rPr>
          <w:sz w:val="28"/>
          <w:szCs w:val="28"/>
          <w:lang w:val="uk-UA"/>
        </w:rPr>
        <w:t xml:space="preserve"> традиційному </w:t>
      </w:r>
      <w:r w:rsidR="00815A6E" w:rsidRPr="000919F3">
        <w:rPr>
          <w:sz w:val="28"/>
          <w:szCs w:val="28"/>
          <w:lang w:val="uk-UA"/>
        </w:rPr>
        <w:t xml:space="preserve">міському </w:t>
      </w:r>
      <w:r w:rsidR="00170CB1" w:rsidRPr="000919F3">
        <w:rPr>
          <w:sz w:val="28"/>
          <w:szCs w:val="28"/>
          <w:lang w:val="uk-UA"/>
        </w:rPr>
        <w:t>конкурсі «Навчально-методичний посібник» у рамках акції «Ярмарок фахових сподівань» загальноміського прое</w:t>
      </w:r>
      <w:r w:rsidR="00021B0F" w:rsidRPr="000919F3">
        <w:rPr>
          <w:sz w:val="28"/>
          <w:szCs w:val="28"/>
          <w:lang w:val="uk-UA"/>
        </w:rPr>
        <w:t>кту «Ім’я в освіті міста» у 2019-2020</w:t>
      </w:r>
      <w:r w:rsidR="00170CB1" w:rsidRPr="000919F3">
        <w:rPr>
          <w:sz w:val="28"/>
          <w:szCs w:val="28"/>
          <w:lang w:val="uk-UA"/>
        </w:rPr>
        <w:t xml:space="preserve"> навча</w:t>
      </w:r>
      <w:r w:rsidR="002837B5" w:rsidRPr="000919F3">
        <w:rPr>
          <w:sz w:val="28"/>
          <w:szCs w:val="28"/>
          <w:lang w:val="uk-UA"/>
        </w:rPr>
        <w:t>льному році на розгляд журі були</w:t>
      </w:r>
      <w:r w:rsidR="00170CB1" w:rsidRPr="000919F3">
        <w:rPr>
          <w:sz w:val="28"/>
          <w:szCs w:val="28"/>
          <w:lang w:val="uk-UA"/>
        </w:rPr>
        <w:t xml:space="preserve"> предста</w:t>
      </w:r>
      <w:r w:rsidR="002837B5" w:rsidRPr="000919F3">
        <w:rPr>
          <w:sz w:val="28"/>
          <w:szCs w:val="28"/>
          <w:lang w:val="uk-UA"/>
        </w:rPr>
        <w:t>влені роботи</w:t>
      </w:r>
      <w:r w:rsidR="0073637E" w:rsidRPr="000919F3">
        <w:rPr>
          <w:sz w:val="28"/>
          <w:szCs w:val="28"/>
          <w:lang w:val="uk-UA"/>
        </w:rPr>
        <w:t xml:space="preserve"> </w:t>
      </w:r>
      <w:r w:rsidR="00170CB1" w:rsidRPr="000919F3">
        <w:rPr>
          <w:sz w:val="28"/>
          <w:szCs w:val="28"/>
          <w:lang w:val="uk-UA"/>
        </w:rPr>
        <w:t xml:space="preserve"> </w:t>
      </w:r>
      <w:r w:rsidR="00021B0F" w:rsidRPr="000919F3">
        <w:rPr>
          <w:sz w:val="28"/>
          <w:szCs w:val="28"/>
          <w:lang w:val="uk-UA"/>
        </w:rPr>
        <w:t xml:space="preserve">вчителів англійської мови </w:t>
      </w:r>
      <w:r w:rsidR="00021B0F" w:rsidRPr="000919F3">
        <w:rPr>
          <w:bCs/>
          <w:sz w:val="28"/>
          <w:szCs w:val="28"/>
          <w:lang w:val="uk-UA"/>
        </w:rPr>
        <w:t>Сидо</w:t>
      </w:r>
      <w:r w:rsidR="00003CDD" w:rsidRPr="000919F3">
        <w:rPr>
          <w:bCs/>
          <w:sz w:val="28"/>
          <w:szCs w:val="28"/>
          <w:lang w:val="uk-UA"/>
        </w:rPr>
        <w:t>ренко Н.А., Д</w:t>
      </w:r>
      <w:r w:rsidRPr="000919F3">
        <w:rPr>
          <w:bCs/>
          <w:sz w:val="28"/>
          <w:szCs w:val="28"/>
          <w:lang w:val="uk-UA"/>
        </w:rPr>
        <w:t>удни</w:t>
      </w:r>
      <w:r w:rsidR="00021B0F" w:rsidRPr="000919F3">
        <w:rPr>
          <w:bCs/>
          <w:sz w:val="28"/>
          <w:szCs w:val="28"/>
          <w:lang w:val="uk-UA"/>
        </w:rPr>
        <w:t>к М.В</w:t>
      </w:r>
      <w:r w:rsidRPr="000919F3">
        <w:rPr>
          <w:bCs/>
          <w:sz w:val="28"/>
          <w:szCs w:val="28"/>
          <w:lang w:val="uk-UA"/>
        </w:rPr>
        <w:t>.</w:t>
      </w:r>
      <w:r w:rsidR="00003CDD" w:rsidRPr="000919F3">
        <w:rPr>
          <w:bCs/>
          <w:sz w:val="28"/>
          <w:szCs w:val="28"/>
          <w:lang w:val="uk-UA"/>
        </w:rPr>
        <w:t xml:space="preserve">, </w:t>
      </w:r>
      <w:r w:rsidR="00021B0F" w:rsidRPr="000919F3">
        <w:rPr>
          <w:bCs/>
          <w:sz w:val="28"/>
          <w:szCs w:val="28"/>
          <w:lang w:val="uk-UA"/>
        </w:rPr>
        <w:t>Крикун А.С</w:t>
      </w:r>
      <w:r w:rsidR="00021B0F" w:rsidRPr="000919F3">
        <w:rPr>
          <w:sz w:val="28"/>
          <w:szCs w:val="28"/>
          <w:lang w:val="uk-UA"/>
        </w:rPr>
        <w:t xml:space="preserve">. </w:t>
      </w:r>
      <w:r w:rsidR="002837B5" w:rsidRPr="000919F3">
        <w:rPr>
          <w:sz w:val="28"/>
          <w:szCs w:val="28"/>
          <w:lang w:val="uk-UA"/>
        </w:rPr>
        <w:t xml:space="preserve">  </w:t>
      </w:r>
      <w:r w:rsidR="00021B0F" w:rsidRPr="000919F3">
        <w:rPr>
          <w:sz w:val="28"/>
          <w:szCs w:val="28"/>
          <w:lang w:val="uk-UA"/>
        </w:rPr>
        <w:t xml:space="preserve"> «С</w:t>
      </w:r>
      <w:r w:rsidRPr="000919F3">
        <w:rPr>
          <w:sz w:val="28"/>
          <w:szCs w:val="28"/>
          <w:lang w:val="uk-UA"/>
        </w:rPr>
        <w:t>т</w:t>
      </w:r>
      <w:r w:rsidR="00021B0F" w:rsidRPr="000919F3">
        <w:rPr>
          <w:sz w:val="28"/>
          <w:szCs w:val="28"/>
          <w:lang w:val="uk-UA"/>
        </w:rPr>
        <w:t xml:space="preserve">ратегема формування ключових компетентностей </w:t>
      </w:r>
      <w:proofErr w:type="spellStart"/>
      <w:r w:rsidR="00021B0F" w:rsidRPr="000919F3">
        <w:rPr>
          <w:sz w:val="28"/>
          <w:szCs w:val="28"/>
          <w:lang w:val="uk-UA"/>
        </w:rPr>
        <w:t>едукаційного</w:t>
      </w:r>
      <w:proofErr w:type="spellEnd"/>
      <w:r w:rsidR="00021B0F" w:rsidRPr="000919F3">
        <w:rPr>
          <w:sz w:val="28"/>
          <w:szCs w:val="28"/>
          <w:lang w:val="uk-UA"/>
        </w:rPr>
        <w:t xml:space="preserve"> процесу в контексті вимог Нової української школи у 3-4 класах на уроках іноземної мови» </w:t>
      </w:r>
      <w:r w:rsidR="002837B5" w:rsidRPr="000919F3">
        <w:rPr>
          <w:sz w:val="28"/>
          <w:szCs w:val="28"/>
          <w:lang w:val="uk-UA"/>
        </w:rPr>
        <w:t xml:space="preserve"> </w:t>
      </w:r>
      <w:r w:rsidRPr="000919F3">
        <w:rPr>
          <w:sz w:val="28"/>
          <w:szCs w:val="28"/>
          <w:lang w:val="uk-UA"/>
        </w:rPr>
        <w:t xml:space="preserve"> у н</w:t>
      </w:r>
      <w:r w:rsidR="002837B5" w:rsidRPr="000919F3">
        <w:rPr>
          <w:sz w:val="28"/>
          <w:szCs w:val="28"/>
          <w:lang w:val="uk-UA"/>
        </w:rPr>
        <w:t>омінації</w:t>
      </w:r>
      <w:r w:rsidR="00367CD7" w:rsidRPr="000919F3">
        <w:rPr>
          <w:sz w:val="28"/>
          <w:szCs w:val="28"/>
          <w:lang w:val="uk-UA"/>
        </w:rPr>
        <w:t xml:space="preserve"> </w:t>
      </w:r>
      <w:r w:rsidRPr="000919F3">
        <w:rPr>
          <w:sz w:val="28"/>
          <w:szCs w:val="28"/>
          <w:lang w:val="uk-UA"/>
        </w:rPr>
        <w:t xml:space="preserve">«Іноземна мова» </w:t>
      </w:r>
      <w:r w:rsidR="002837B5" w:rsidRPr="000919F3">
        <w:rPr>
          <w:sz w:val="28"/>
          <w:szCs w:val="28"/>
          <w:lang w:val="uk-UA"/>
        </w:rPr>
        <w:t xml:space="preserve"> та робота вчителі</w:t>
      </w:r>
      <w:r w:rsidRPr="000919F3">
        <w:rPr>
          <w:sz w:val="28"/>
          <w:szCs w:val="28"/>
          <w:lang w:val="uk-UA"/>
        </w:rPr>
        <w:t>в</w:t>
      </w:r>
      <w:r w:rsidR="002837B5" w:rsidRPr="000919F3">
        <w:rPr>
          <w:sz w:val="28"/>
          <w:szCs w:val="28"/>
          <w:lang w:val="uk-UA"/>
        </w:rPr>
        <w:t xml:space="preserve"> початкової школи  </w:t>
      </w:r>
      <w:r w:rsidR="002837B5" w:rsidRPr="000919F3">
        <w:rPr>
          <w:bCs/>
          <w:sz w:val="28"/>
          <w:szCs w:val="28"/>
          <w:lang w:val="uk-UA"/>
        </w:rPr>
        <w:t xml:space="preserve">Зелениці Н.В., </w:t>
      </w:r>
      <w:proofErr w:type="spellStart"/>
      <w:r w:rsidR="002837B5" w:rsidRPr="000919F3">
        <w:rPr>
          <w:bCs/>
          <w:sz w:val="28"/>
          <w:szCs w:val="28"/>
          <w:lang w:val="uk-UA"/>
        </w:rPr>
        <w:t>Березнюк</w:t>
      </w:r>
      <w:proofErr w:type="spellEnd"/>
      <w:r w:rsidR="002837B5" w:rsidRPr="000919F3">
        <w:rPr>
          <w:bCs/>
          <w:sz w:val="28"/>
          <w:szCs w:val="28"/>
          <w:lang w:val="uk-UA"/>
        </w:rPr>
        <w:t xml:space="preserve"> Т.І.,</w:t>
      </w:r>
      <w:r w:rsidRPr="000919F3">
        <w:rPr>
          <w:bCs/>
          <w:sz w:val="28"/>
          <w:szCs w:val="28"/>
          <w:lang w:val="uk-UA"/>
        </w:rPr>
        <w:t xml:space="preserve"> </w:t>
      </w:r>
      <w:proofErr w:type="spellStart"/>
      <w:r w:rsidR="002837B5" w:rsidRPr="000919F3">
        <w:rPr>
          <w:bCs/>
          <w:sz w:val="28"/>
          <w:szCs w:val="28"/>
          <w:lang w:val="uk-UA"/>
        </w:rPr>
        <w:t>Матоли</w:t>
      </w:r>
      <w:proofErr w:type="spellEnd"/>
      <w:r w:rsidR="002837B5" w:rsidRPr="000919F3">
        <w:rPr>
          <w:bCs/>
          <w:sz w:val="28"/>
          <w:szCs w:val="28"/>
          <w:lang w:val="uk-UA"/>
        </w:rPr>
        <w:t xml:space="preserve"> Л.М</w:t>
      </w:r>
      <w:r w:rsidR="00DA11C0" w:rsidRPr="000919F3">
        <w:rPr>
          <w:sz w:val="28"/>
          <w:szCs w:val="28"/>
          <w:lang w:val="uk-UA"/>
        </w:rPr>
        <w:t>. «</w:t>
      </w:r>
      <w:proofErr w:type="spellStart"/>
      <w:r w:rsidR="002837B5" w:rsidRPr="000919F3">
        <w:rPr>
          <w:sz w:val="28"/>
          <w:szCs w:val="28"/>
          <w:lang w:val="uk-UA"/>
        </w:rPr>
        <w:t>Фік</w:t>
      </w:r>
      <w:r w:rsidR="00003CDD" w:rsidRPr="000919F3">
        <w:rPr>
          <w:sz w:val="28"/>
          <w:szCs w:val="28"/>
          <w:lang w:val="uk-UA"/>
        </w:rPr>
        <w:t>соматематичні</w:t>
      </w:r>
      <w:proofErr w:type="spellEnd"/>
      <w:r w:rsidR="00003CDD" w:rsidRPr="000919F3">
        <w:rPr>
          <w:sz w:val="28"/>
          <w:szCs w:val="28"/>
          <w:lang w:val="uk-UA"/>
        </w:rPr>
        <w:t xml:space="preserve"> ігри» (Математика</w:t>
      </w:r>
      <w:r w:rsidR="002837B5" w:rsidRPr="000919F3">
        <w:rPr>
          <w:sz w:val="28"/>
          <w:szCs w:val="28"/>
          <w:lang w:val="uk-UA"/>
        </w:rPr>
        <w:t>. Я досліджую світ)</w:t>
      </w:r>
      <w:r w:rsidRPr="000919F3">
        <w:rPr>
          <w:sz w:val="28"/>
          <w:szCs w:val="28"/>
          <w:lang w:val="uk-UA"/>
        </w:rPr>
        <w:t xml:space="preserve"> у н</w:t>
      </w:r>
      <w:r w:rsidR="00003CDD" w:rsidRPr="000919F3">
        <w:rPr>
          <w:sz w:val="28"/>
          <w:szCs w:val="28"/>
          <w:lang w:val="uk-UA"/>
        </w:rPr>
        <w:t xml:space="preserve">омінації </w:t>
      </w:r>
      <w:r w:rsidR="002837B5" w:rsidRPr="000919F3">
        <w:rPr>
          <w:sz w:val="28"/>
          <w:szCs w:val="28"/>
          <w:lang w:val="uk-UA"/>
        </w:rPr>
        <w:t>«Дидактичні іг</w:t>
      </w:r>
      <w:r w:rsidR="00003CDD" w:rsidRPr="000919F3">
        <w:rPr>
          <w:sz w:val="28"/>
          <w:szCs w:val="28"/>
          <w:lang w:val="uk-UA"/>
        </w:rPr>
        <w:t xml:space="preserve">ри» </w:t>
      </w:r>
      <w:r w:rsidR="00367CD7" w:rsidRPr="000919F3">
        <w:rPr>
          <w:sz w:val="28"/>
          <w:szCs w:val="28"/>
          <w:lang w:val="uk-UA"/>
        </w:rPr>
        <w:t>для молодших школярів.</w:t>
      </w:r>
    </w:p>
    <w:p w:rsidR="00170CB1" w:rsidRPr="000919F3" w:rsidRDefault="009154D0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Діяльність закладу в 2019-2020</w:t>
      </w:r>
      <w:r w:rsidR="00170CB1" w:rsidRPr="000919F3">
        <w:rPr>
          <w:sz w:val="28"/>
          <w:szCs w:val="28"/>
          <w:lang w:val="uk-UA"/>
        </w:rPr>
        <w:t xml:space="preserve"> </w:t>
      </w:r>
      <w:proofErr w:type="spellStart"/>
      <w:r w:rsidR="00170CB1" w:rsidRPr="000919F3">
        <w:rPr>
          <w:sz w:val="28"/>
          <w:szCs w:val="28"/>
          <w:lang w:val="uk-UA"/>
        </w:rPr>
        <w:t>н.р</w:t>
      </w:r>
      <w:proofErr w:type="spellEnd"/>
      <w:r w:rsidR="00170CB1" w:rsidRPr="000919F3">
        <w:rPr>
          <w:sz w:val="28"/>
          <w:szCs w:val="28"/>
          <w:lang w:val="uk-UA"/>
        </w:rPr>
        <w:t>. була спрямована на реалізацію Програми розвитку освіти міста Вінниці на період 2013-2020 років, Всеукраїнських, обласних та міських програм та проектів.</w:t>
      </w:r>
      <w:r w:rsidR="005A5E3A" w:rsidRPr="000919F3">
        <w:rPr>
          <w:sz w:val="28"/>
          <w:szCs w:val="28"/>
          <w:lang w:val="uk-UA"/>
        </w:rPr>
        <w:t xml:space="preserve"> </w:t>
      </w:r>
    </w:p>
    <w:p w:rsidR="00013E5B" w:rsidRPr="000919F3" w:rsidRDefault="00170CB1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З метою розвитку інтелектуального потенціалу обдарованих і талановитих дітей діє довгострокова місь</w:t>
      </w:r>
      <w:r w:rsidR="00894076" w:rsidRPr="000919F3">
        <w:rPr>
          <w:sz w:val="28"/>
          <w:szCs w:val="28"/>
          <w:lang w:val="uk-UA"/>
        </w:rPr>
        <w:t>ка програма «Обдаровані діти». У закладі створено й</w:t>
      </w:r>
      <w:r w:rsidRPr="000919F3">
        <w:rPr>
          <w:sz w:val="28"/>
          <w:szCs w:val="28"/>
          <w:lang w:val="uk-UA"/>
        </w:rPr>
        <w:t xml:space="preserve"> систематично оновлюється шкільний Банк даних обдарова</w:t>
      </w:r>
      <w:r w:rsidR="00894076" w:rsidRPr="000919F3">
        <w:rPr>
          <w:sz w:val="28"/>
          <w:szCs w:val="28"/>
          <w:lang w:val="uk-UA"/>
        </w:rPr>
        <w:t>них та</w:t>
      </w:r>
      <w:r w:rsidR="00013E5B" w:rsidRPr="000919F3">
        <w:rPr>
          <w:sz w:val="28"/>
          <w:szCs w:val="28"/>
          <w:lang w:val="uk-UA"/>
        </w:rPr>
        <w:t xml:space="preserve"> талановитих дітей.</w:t>
      </w:r>
      <w:r w:rsidRPr="000919F3">
        <w:rPr>
          <w:sz w:val="28"/>
          <w:szCs w:val="28"/>
          <w:lang w:val="uk-UA"/>
        </w:rPr>
        <w:t xml:space="preserve"> </w:t>
      </w:r>
    </w:p>
    <w:p w:rsidR="00A13955" w:rsidRPr="000919F3" w:rsidRDefault="00170CB1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Робота педагогічного колективу закладу щодо підготовки учнів у міських, о</w:t>
      </w:r>
      <w:r w:rsidR="00013E5B" w:rsidRPr="000919F3">
        <w:rPr>
          <w:sz w:val="28"/>
          <w:szCs w:val="28"/>
          <w:lang w:val="uk-UA"/>
        </w:rPr>
        <w:t>бласних олімпіадах у</w:t>
      </w:r>
      <w:r w:rsidR="00132AE9" w:rsidRPr="000919F3">
        <w:rPr>
          <w:sz w:val="28"/>
          <w:szCs w:val="28"/>
          <w:lang w:val="uk-UA"/>
        </w:rPr>
        <w:t xml:space="preserve"> цьому році</w:t>
      </w:r>
      <w:r w:rsidR="00013E5B" w:rsidRPr="000919F3">
        <w:rPr>
          <w:sz w:val="28"/>
          <w:szCs w:val="28"/>
          <w:lang w:val="uk-UA"/>
        </w:rPr>
        <w:t xml:space="preserve"> є</w:t>
      </w:r>
      <w:r w:rsidRPr="000919F3">
        <w:rPr>
          <w:sz w:val="28"/>
          <w:szCs w:val="28"/>
          <w:lang w:val="uk-UA"/>
        </w:rPr>
        <w:t xml:space="preserve"> задовільною.</w:t>
      </w:r>
      <w:r w:rsidR="005A5E3A" w:rsidRPr="000919F3"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561"/>
        <w:gridCol w:w="1561"/>
        <w:gridCol w:w="1561"/>
        <w:gridCol w:w="1722"/>
      </w:tblGrid>
      <w:tr w:rsidR="00AE78EB" w:rsidRPr="000919F3" w:rsidTr="009154D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Олімпіади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2016-2017 </w:t>
            </w:r>
            <w:proofErr w:type="spellStart"/>
            <w:r w:rsidRPr="000919F3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2017-2018 </w:t>
            </w:r>
            <w:proofErr w:type="spellStart"/>
            <w:r w:rsidRPr="000919F3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2018-2019 </w:t>
            </w:r>
            <w:proofErr w:type="spellStart"/>
            <w:r w:rsidRPr="000919F3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2019-2020 </w:t>
            </w:r>
            <w:proofErr w:type="spellStart"/>
            <w:r w:rsidRPr="000919F3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>.</w:t>
            </w:r>
          </w:p>
        </w:tc>
      </w:tr>
      <w:tr w:rsidR="00AE78EB" w:rsidRPr="000919F3" w:rsidTr="009154D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Міські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16</w:t>
            </w:r>
          </w:p>
        </w:tc>
      </w:tr>
      <w:tr w:rsidR="00AE78EB" w:rsidRPr="000919F3" w:rsidTr="009154D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Обласні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</w:t>
            </w:r>
          </w:p>
        </w:tc>
      </w:tr>
      <w:tr w:rsidR="00AE78EB" w:rsidRPr="000919F3" w:rsidTr="009154D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Всеукраїнські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941424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</w:t>
            </w:r>
          </w:p>
        </w:tc>
      </w:tr>
      <w:tr w:rsidR="00AE78EB" w:rsidRPr="000919F3" w:rsidTr="009154D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AE78E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0919F3" w:rsidRDefault="00F2777A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170CB1" w:rsidRPr="000919F3" w:rsidRDefault="00170CB1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21B0F" w:rsidRPr="000919F3" w:rsidRDefault="00021B0F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                          ІІ етап  Всеукраїнських олімпіад</w:t>
      </w:r>
    </w:p>
    <w:p w:rsidR="00021B0F" w:rsidRPr="000919F3" w:rsidRDefault="00021B0F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058"/>
        <w:gridCol w:w="976"/>
        <w:gridCol w:w="2544"/>
        <w:gridCol w:w="1134"/>
        <w:gridCol w:w="2454"/>
      </w:tblGrid>
      <w:tr w:rsidR="00021B0F" w:rsidRPr="000919F3" w:rsidTr="000919F3">
        <w:trPr>
          <w:jc w:val="center"/>
        </w:trPr>
        <w:tc>
          <w:tcPr>
            <w:tcW w:w="846" w:type="dxa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№</w:t>
            </w:r>
          </w:p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2058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5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Прізвище учителя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 w:val="restart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58" w:type="dxa"/>
            <w:vMerge w:val="restart"/>
            <w:vAlign w:val="center"/>
          </w:tcPr>
          <w:p w:rsidR="00021B0F" w:rsidRPr="000919F3" w:rsidRDefault="00013E5B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Х</w:t>
            </w:r>
            <w:r w:rsidR="00021B0F" w:rsidRPr="000919F3">
              <w:rPr>
                <w:sz w:val="28"/>
                <w:szCs w:val="28"/>
                <w:lang w:val="uk-UA"/>
              </w:rPr>
              <w:t>імія</w:t>
            </w:r>
          </w:p>
        </w:tc>
        <w:tc>
          <w:tcPr>
            <w:tcW w:w="976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Гончарук М.О.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54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Копаниця  Тетяна Вікторівна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/>
          </w:tcPr>
          <w:p w:rsidR="00021B0F" w:rsidRPr="000919F3" w:rsidRDefault="00021B0F" w:rsidP="00367CD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Слободян І.В.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54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 w:val="restart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58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976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Мацишена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Польгуль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Лілія Володимирівна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/>
          </w:tcPr>
          <w:p w:rsidR="00021B0F" w:rsidRPr="000919F3" w:rsidRDefault="00021B0F" w:rsidP="00367CD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Калюжна  Д.П.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 w:val="restart"/>
          </w:tcPr>
          <w:p w:rsidR="00021B0F" w:rsidRPr="000919F3" w:rsidRDefault="00021B0F" w:rsidP="00367CD7">
            <w:pPr>
              <w:spacing w:line="276" w:lineRule="auto"/>
              <w:ind w:right="-8460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58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Гуцалюк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К В.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Пасічник Людмила Василівна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/>
          </w:tcPr>
          <w:p w:rsidR="00021B0F" w:rsidRPr="000919F3" w:rsidRDefault="00021B0F" w:rsidP="00367CD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Томіліна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 w:val="restart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4</w:t>
            </w:r>
          </w:p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Педоренко М.В.</w:t>
            </w:r>
          </w:p>
        </w:tc>
        <w:tc>
          <w:tcPr>
            <w:tcW w:w="1134" w:type="dxa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Бушинська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Валентина Петрівна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/>
          </w:tcPr>
          <w:p w:rsidR="00021B0F" w:rsidRPr="000919F3" w:rsidRDefault="00021B0F" w:rsidP="00367CD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Слободян І. В.</w:t>
            </w:r>
          </w:p>
        </w:tc>
        <w:tc>
          <w:tcPr>
            <w:tcW w:w="1134" w:type="dxa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Павлюк Олена Віталіївна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 w:val="restart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lastRenderedPageBreak/>
              <w:t>5</w:t>
            </w:r>
          </w:p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Вурсіченко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5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Когут Лариса Петрівна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/>
          </w:tcPr>
          <w:p w:rsidR="00021B0F" w:rsidRPr="000919F3" w:rsidRDefault="00021B0F" w:rsidP="00367CD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Ковальчук К. А.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Анділахай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Юлія Георгіївна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/>
          </w:tcPr>
          <w:p w:rsidR="00021B0F" w:rsidRPr="000919F3" w:rsidRDefault="00021B0F" w:rsidP="00367CD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Томіліна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Анділахай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Юлія Георгіївна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58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Калина В.О.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5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Кіслова Валентина Анатоліївна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58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254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Лупол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Осадчук Сергій Юрійович</w:t>
            </w:r>
          </w:p>
        </w:tc>
      </w:tr>
      <w:tr w:rsidR="00021B0F" w:rsidRPr="000919F3" w:rsidTr="000919F3">
        <w:trPr>
          <w:trHeight w:val="20"/>
          <w:jc w:val="center"/>
        </w:trPr>
        <w:tc>
          <w:tcPr>
            <w:tcW w:w="846" w:type="dxa"/>
            <w:vMerge w:val="restart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58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Клембовський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54" w:type="dxa"/>
            <w:vMerge w:val="restart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Яковенко Наталія Леонідівна</w:t>
            </w:r>
          </w:p>
        </w:tc>
      </w:tr>
      <w:tr w:rsidR="00021B0F" w:rsidRPr="000919F3" w:rsidTr="000919F3">
        <w:trPr>
          <w:jc w:val="center"/>
        </w:trPr>
        <w:tc>
          <w:tcPr>
            <w:tcW w:w="846" w:type="dxa"/>
            <w:vMerge/>
          </w:tcPr>
          <w:p w:rsidR="00021B0F" w:rsidRPr="000919F3" w:rsidRDefault="00021B0F" w:rsidP="00367CD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Гончарук М.О.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54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1B0F" w:rsidRPr="000919F3" w:rsidTr="000919F3">
        <w:trPr>
          <w:jc w:val="center"/>
        </w:trPr>
        <w:tc>
          <w:tcPr>
            <w:tcW w:w="846" w:type="dxa"/>
            <w:vMerge/>
          </w:tcPr>
          <w:p w:rsidR="00021B0F" w:rsidRPr="000919F3" w:rsidRDefault="00021B0F" w:rsidP="00367CD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919F3">
              <w:rPr>
                <w:sz w:val="28"/>
                <w:szCs w:val="28"/>
                <w:lang w:val="uk-UA" w:eastAsia="uk-UA"/>
              </w:rPr>
              <w:t>Слободян І.В.</w:t>
            </w:r>
          </w:p>
        </w:tc>
        <w:tc>
          <w:tcPr>
            <w:tcW w:w="1134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54" w:type="dxa"/>
            <w:vMerge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1B0F" w:rsidRPr="000919F3" w:rsidRDefault="00021B0F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21B0F" w:rsidRPr="000919F3" w:rsidRDefault="00021B0F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                         ІІІ етап  Всеукраїнських олімпіад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985"/>
        <w:gridCol w:w="2713"/>
        <w:gridCol w:w="2028"/>
        <w:gridCol w:w="2028"/>
      </w:tblGrid>
      <w:tr w:rsidR="00021B0F" w:rsidRPr="000919F3" w:rsidTr="00FC127C">
        <w:tc>
          <w:tcPr>
            <w:tcW w:w="850" w:type="dxa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№</w:t>
            </w:r>
          </w:p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1985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713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028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Прізвище учня</w:t>
            </w:r>
          </w:p>
        </w:tc>
        <w:tc>
          <w:tcPr>
            <w:tcW w:w="2028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21B0F" w:rsidRPr="000919F3" w:rsidTr="00FC127C">
        <w:tc>
          <w:tcPr>
            <w:tcW w:w="850" w:type="dxa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21B0F" w:rsidRPr="000919F3" w:rsidRDefault="00021B0F" w:rsidP="00367CD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2713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2028" w:type="dxa"/>
            <w:vAlign w:val="center"/>
          </w:tcPr>
          <w:p w:rsidR="00021B0F" w:rsidRPr="000919F3" w:rsidRDefault="00021B0F" w:rsidP="00367CD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Калюжна  Д.П</w:t>
            </w:r>
            <w:r w:rsidR="00013E5B" w:rsidRPr="000919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28" w:type="dxa"/>
            <w:vAlign w:val="center"/>
          </w:tcPr>
          <w:p w:rsidR="00021B0F" w:rsidRPr="000919F3" w:rsidRDefault="00021B0F" w:rsidP="00367CD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021B0F" w:rsidRPr="000919F3" w:rsidRDefault="00021B0F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70CB1" w:rsidRPr="000919F3" w:rsidRDefault="00013E5B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На жаль, залишається низьким</w:t>
      </w:r>
      <w:r w:rsidR="00170CB1" w:rsidRPr="000919F3">
        <w:rPr>
          <w:sz w:val="28"/>
          <w:szCs w:val="28"/>
          <w:lang w:val="uk-UA"/>
        </w:rPr>
        <w:t xml:space="preserve"> рейтинг висту</w:t>
      </w:r>
      <w:r w:rsidRPr="000919F3">
        <w:rPr>
          <w:sz w:val="28"/>
          <w:szCs w:val="28"/>
          <w:lang w:val="uk-UA"/>
        </w:rPr>
        <w:t>пу учнів в олімпіадах з</w:t>
      </w:r>
      <w:r w:rsidR="00170CB1" w:rsidRPr="000919F3">
        <w:rPr>
          <w:sz w:val="28"/>
          <w:szCs w:val="28"/>
          <w:lang w:val="uk-UA"/>
        </w:rPr>
        <w:t xml:space="preserve"> </w:t>
      </w:r>
      <w:r w:rsidR="00DF3C34" w:rsidRPr="000919F3">
        <w:rPr>
          <w:sz w:val="28"/>
          <w:szCs w:val="28"/>
          <w:lang w:val="uk-UA"/>
        </w:rPr>
        <w:t>астрономії, екології</w:t>
      </w:r>
      <w:r w:rsidR="00A13955" w:rsidRPr="000919F3">
        <w:rPr>
          <w:sz w:val="28"/>
          <w:szCs w:val="28"/>
          <w:lang w:val="uk-UA"/>
        </w:rPr>
        <w:t>,</w:t>
      </w:r>
      <w:r w:rsidRPr="000919F3">
        <w:rPr>
          <w:sz w:val="28"/>
          <w:szCs w:val="28"/>
          <w:lang w:val="uk-UA"/>
        </w:rPr>
        <w:t xml:space="preserve"> </w:t>
      </w:r>
      <w:r w:rsidR="00DF3C34" w:rsidRPr="000919F3">
        <w:rPr>
          <w:sz w:val="28"/>
          <w:szCs w:val="28"/>
          <w:lang w:val="uk-UA"/>
        </w:rPr>
        <w:t>правознавства,</w:t>
      </w:r>
      <w:r w:rsidRPr="000919F3">
        <w:rPr>
          <w:sz w:val="28"/>
          <w:szCs w:val="28"/>
          <w:lang w:val="uk-UA"/>
        </w:rPr>
        <w:t xml:space="preserve"> </w:t>
      </w:r>
      <w:r w:rsidR="00DF3C34" w:rsidRPr="000919F3">
        <w:rPr>
          <w:sz w:val="28"/>
          <w:szCs w:val="28"/>
          <w:lang w:val="uk-UA"/>
        </w:rPr>
        <w:t>іноземних мов,</w:t>
      </w:r>
      <w:r w:rsidR="00A13955" w:rsidRPr="000919F3">
        <w:rPr>
          <w:sz w:val="28"/>
          <w:szCs w:val="28"/>
          <w:lang w:val="uk-UA"/>
        </w:rPr>
        <w:t xml:space="preserve"> трудовог</w:t>
      </w:r>
      <w:r w:rsidR="00410CC8" w:rsidRPr="000919F3">
        <w:rPr>
          <w:sz w:val="28"/>
          <w:szCs w:val="28"/>
          <w:lang w:val="uk-UA"/>
        </w:rPr>
        <w:t>о навчання</w:t>
      </w:r>
      <w:r w:rsidR="00170CB1" w:rsidRPr="000919F3">
        <w:rPr>
          <w:sz w:val="28"/>
          <w:szCs w:val="28"/>
          <w:lang w:val="uk-UA"/>
        </w:rPr>
        <w:t>.</w:t>
      </w:r>
    </w:p>
    <w:p w:rsidR="008E544C" w:rsidRPr="000919F3" w:rsidRDefault="00013E5B" w:rsidP="00367CD7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0919F3">
        <w:rPr>
          <w:sz w:val="28"/>
          <w:szCs w:val="28"/>
          <w:lang w:val="uk-UA" w:eastAsia="uk-UA"/>
        </w:rPr>
        <w:t xml:space="preserve">      Переможцями олімпіад </w:t>
      </w:r>
      <w:r w:rsidR="00170CB1" w:rsidRPr="000919F3">
        <w:rPr>
          <w:sz w:val="28"/>
          <w:szCs w:val="28"/>
          <w:lang w:val="uk-UA" w:eastAsia="uk-UA"/>
        </w:rPr>
        <w:t>стали учні</w:t>
      </w:r>
      <w:r w:rsidRPr="000919F3">
        <w:rPr>
          <w:sz w:val="28"/>
          <w:szCs w:val="28"/>
          <w:lang w:val="uk-UA" w:eastAsia="uk-UA"/>
        </w:rPr>
        <w:t>,</w:t>
      </w:r>
      <w:r w:rsidR="00170CB1" w:rsidRPr="000919F3">
        <w:rPr>
          <w:sz w:val="28"/>
          <w:szCs w:val="28"/>
          <w:lang w:val="uk-UA" w:eastAsia="uk-UA"/>
        </w:rPr>
        <w:t xml:space="preserve"> яких підготували вчителі:</w:t>
      </w:r>
      <w:r w:rsidR="00DF3C34" w:rsidRPr="000919F3">
        <w:rPr>
          <w:sz w:val="28"/>
          <w:szCs w:val="28"/>
          <w:lang w:val="uk-UA" w:eastAsia="uk-UA"/>
        </w:rPr>
        <w:t xml:space="preserve"> </w:t>
      </w:r>
      <w:proofErr w:type="spellStart"/>
      <w:r w:rsidR="00DF3C34" w:rsidRPr="000919F3">
        <w:rPr>
          <w:sz w:val="28"/>
          <w:szCs w:val="28"/>
          <w:lang w:val="uk-UA" w:eastAsia="uk-UA"/>
        </w:rPr>
        <w:t>Польгуль</w:t>
      </w:r>
      <w:proofErr w:type="spellEnd"/>
      <w:r w:rsidR="00DF3C34" w:rsidRPr="000919F3">
        <w:rPr>
          <w:sz w:val="28"/>
          <w:szCs w:val="28"/>
          <w:lang w:val="uk-UA" w:eastAsia="uk-UA"/>
        </w:rPr>
        <w:t xml:space="preserve"> Л.В.</w:t>
      </w:r>
      <w:r w:rsidR="00410CC8" w:rsidRPr="000919F3">
        <w:rPr>
          <w:sz w:val="28"/>
          <w:szCs w:val="28"/>
          <w:lang w:val="uk-UA" w:eastAsia="uk-UA"/>
        </w:rPr>
        <w:t xml:space="preserve">, Кіслова В.А., </w:t>
      </w:r>
      <w:proofErr w:type="spellStart"/>
      <w:r w:rsidR="00410CC8" w:rsidRPr="000919F3">
        <w:rPr>
          <w:sz w:val="28"/>
          <w:szCs w:val="28"/>
          <w:lang w:val="uk-UA" w:eastAsia="uk-UA"/>
        </w:rPr>
        <w:t>Анділахай</w:t>
      </w:r>
      <w:proofErr w:type="spellEnd"/>
      <w:r w:rsidR="00410CC8" w:rsidRPr="000919F3">
        <w:rPr>
          <w:sz w:val="28"/>
          <w:szCs w:val="28"/>
          <w:lang w:val="uk-UA" w:eastAsia="uk-UA"/>
        </w:rPr>
        <w:t xml:space="preserve"> Ю.Г., Когут Л.М.</w:t>
      </w:r>
      <w:r w:rsidR="008E544C" w:rsidRPr="000919F3">
        <w:rPr>
          <w:sz w:val="28"/>
          <w:szCs w:val="28"/>
          <w:lang w:val="uk-UA" w:eastAsia="uk-UA"/>
        </w:rPr>
        <w:t xml:space="preserve">, Пасічник Л.В., </w:t>
      </w:r>
      <w:r w:rsidRPr="000919F3">
        <w:rPr>
          <w:sz w:val="28"/>
          <w:szCs w:val="28"/>
          <w:lang w:val="uk-UA" w:eastAsia="uk-UA"/>
        </w:rPr>
        <w:t xml:space="preserve">Копаниця </w:t>
      </w:r>
      <w:proofErr w:type="spellStart"/>
      <w:r w:rsidRPr="000919F3">
        <w:rPr>
          <w:sz w:val="28"/>
          <w:szCs w:val="28"/>
          <w:lang w:val="uk-UA" w:eastAsia="uk-UA"/>
        </w:rPr>
        <w:t>Т.</w:t>
      </w:r>
      <w:r w:rsidR="008E544C" w:rsidRPr="000919F3">
        <w:rPr>
          <w:sz w:val="28"/>
          <w:szCs w:val="28"/>
          <w:lang w:val="uk-UA" w:eastAsia="uk-UA"/>
        </w:rPr>
        <w:t>В.,</w:t>
      </w:r>
      <w:r w:rsidR="00DF3C34" w:rsidRPr="000919F3">
        <w:rPr>
          <w:sz w:val="28"/>
          <w:szCs w:val="28"/>
          <w:lang w:val="uk-UA" w:eastAsia="uk-UA"/>
        </w:rPr>
        <w:t>Осадчук</w:t>
      </w:r>
      <w:proofErr w:type="spellEnd"/>
      <w:r w:rsidR="00DF3C34" w:rsidRPr="000919F3">
        <w:rPr>
          <w:sz w:val="28"/>
          <w:szCs w:val="28"/>
          <w:lang w:val="uk-UA" w:eastAsia="uk-UA"/>
        </w:rPr>
        <w:t xml:space="preserve"> С.Ю., Павлюк О.В., </w:t>
      </w:r>
      <w:proofErr w:type="spellStart"/>
      <w:r w:rsidR="00DF3C34" w:rsidRPr="000919F3">
        <w:rPr>
          <w:sz w:val="28"/>
          <w:szCs w:val="28"/>
          <w:lang w:val="uk-UA" w:eastAsia="uk-UA"/>
        </w:rPr>
        <w:t>Бушинська</w:t>
      </w:r>
      <w:proofErr w:type="spellEnd"/>
      <w:r w:rsidR="00DF3C34" w:rsidRPr="000919F3">
        <w:rPr>
          <w:sz w:val="28"/>
          <w:szCs w:val="28"/>
          <w:lang w:val="uk-UA" w:eastAsia="uk-UA"/>
        </w:rPr>
        <w:t xml:space="preserve"> В.П., Яковенко Н.Л.</w:t>
      </w:r>
    </w:p>
    <w:p w:rsidR="00D821B8" w:rsidRPr="000919F3" w:rsidRDefault="00D821B8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 w:eastAsia="uk-UA"/>
        </w:rPr>
        <w:t xml:space="preserve">Традиційно учні закладу стають переможцями  </w:t>
      </w:r>
      <w:r w:rsidRPr="000919F3">
        <w:rPr>
          <w:sz w:val="28"/>
          <w:szCs w:val="28"/>
          <w:lang w:val="uk-UA"/>
        </w:rPr>
        <w:t>Всеукраїнського конкурсу-захисту науково-дослідн</w:t>
      </w:r>
      <w:r w:rsidR="00EC3BF5" w:rsidRPr="000919F3">
        <w:rPr>
          <w:sz w:val="28"/>
          <w:szCs w:val="28"/>
          <w:lang w:val="uk-UA"/>
        </w:rPr>
        <w:t>ицьких робіт учнів – членів МАН.</w:t>
      </w:r>
      <w:r w:rsidRPr="000919F3">
        <w:rPr>
          <w:sz w:val="28"/>
          <w:szCs w:val="28"/>
          <w:lang w:val="uk-UA"/>
        </w:rPr>
        <w:t xml:space="preserve"> </w:t>
      </w:r>
    </w:p>
    <w:p w:rsidR="00D821B8" w:rsidRPr="000919F3" w:rsidRDefault="00D821B8" w:rsidP="00367CD7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976"/>
        <w:gridCol w:w="2216"/>
        <w:gridCol w:w="903"/>
        <w:gridCol w:w="2268"/>
        <w:gridCol w:w="1134"/>
      </w:tblGrid>
      <w:tr w:rsidR="00D821B8" w:rsidRPr="000919F3" w:rsidTr="00EC3BF5">
        <w:trPr>
          <w:trHeight w:val="252"/>
        </w:trPr>
        <w:tc>
          <w:tcPr>
            <w:tcW w:w="462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821B8" w:rsidRPr="000919F3" w:rsidRDefault="00D821B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76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821B8" w:rsidRPr="000919F3" w:rsidRDefault="00D821B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Прізвище учня .</w:t>
            </w:r>
          </w:p>
        </w:tc>
        <w:tc>
          <w:tcPr>
            <w:tcW w:w="2216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821B8" w:rsidRPr="000919F3" w:rsidRDefault="00D821B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903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821B8" w:rsidRPr="000919F3" w:rsidRDefault="00D821B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268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821B8" w:rsidRPr="000919F3" w:rsidRDefault="00D821B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821B8" w:rsidRPr="000919F3" w:rsidRDefault="00D821B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D821B8" w:rsidRPr="000919F3" w:rsidTr="00EC3BF5">
        <w:trPr>
          <w:trHeight w:val="252"/>
        </w:trPr>
        <w:tc>
          <w:tcPr>
            <w:tcW w:w="46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Каглінська</w:t>
            </w:r>
            <w:proofErr w:type="spellEnd"/>
            <w:r w:rsidR="000919F3">
              <w:rPr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21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МАН, біологія</w:t>
            </w:r>
          </w:p>
        </w:tc>
        <w:tc>
          <w:tcPr>
            <w:tcW w:w="90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Пасічник Л.В.</w:t>
            </w: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11</w:t>
            </w:r>
          </w:p>
        </w:tc>
      </w:tr>
      <w:tr w:rsidR="00D821B8" w:rsidRPr="000919F3" w:rsidTr="00EC3BF5">
        <w:trPr>
          <w:trHeight w:val="252"/>
        </w:trPr>
        <w:tc>
          <w:tcPr>
            <w:tcW w:w="46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0919F3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Заболотний Владислав </w:t>
            </w:r>
          </w:p>
        </w:tc>
        <w:tc>
          <w:tcPr>
            <w:tcW w:w="221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МАН історія</w:t>
            </w:r>
          </w:p>
        </w:tc>
        <w:tc>
          <w:tcPr>
            <w:tcW w:w="90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Кіслова В. А</w:t>
            </w: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11</w:t>
            </w:r>
          </w:p>
        </w:tc>
      </w:tr>
      <w:tr w:rsidR="00D821B8" w:rsidRPr="000919F3" w:rsidTr="00EC3BF5">
        <w:trPr>
          <w:trHeight w:val="252"/>
        </w:trPr>
        <w:tc>
          <w:tcPr>
            <w:tcW w:w="46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0919F3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Томіліна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21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1B2033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МАН</w:t>
            </w:r>
            <w:r w:rsidR="00D821B8" w:rsidRPr="000919F3">
              <w:rPr>
                <w:sz w:val="28"/>
                <w:szCs w:val="28"/>
                <w:lang w:val="uk-UA"/>
              </w:rPr>
              <w:t xml:space="preserve"> хімія</w:t>
            </w:r>
          </w:p>
        </w:tc>
        <w:tc>
          <w:tcPr>
            <w:tcW w:w="90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Копаниця</w:t>
            </w:r>
            <w:r w:rsidR="009154D0" w:rsidRPr="000919F3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</w:t>
            </w:r>
            <w:r w:rsidR="00EC3BF5" w:rsidRPr="000919F3">
              <w:rPr>
                <w:sz w:val="28"/>
                <w:szCs w:val="28"/>
                <w:lang w:val="uk-UA"/>
              </w:rPr>
              <w:t>-Б</w:t>
            </w:r>
          </w:p>
        </w:tc>
      </w:tr>
    </w:tbl>
    <w:p w:rsidR="00D821B8" w:rsidRPr="000919F3" w:rsidRDefault="00D821B8" w:rsidP="00367CD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919F3" w:rsidRDefault="000919F3" w:rsidP="00367CD7">
      <w:pPr>
        <w:spacing w:line="276" w:lineRule="auto"/>
        <w:jc w:val="center"/>
        <w:rPr>
          <w:sz w:val="28"/>
          <w:szCs w:val="28"/>
          <w:lang w:val="uk-UA"/>
        </w:rPr>
      </w:pPr>
    </w:p>
    <w:p w:rsidR="00D821B8" w:rsidRPr="000919F3" w:rsidRDefault="00EC3BF5" w:rsidP="00367CD7">
      <w:pPr>
        <w:spacing w:line="276" w:lineRule="auto"/>
        <w:jc w:val="center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Конкурс «</w:t>
      </w:r>
      <w:proofErr w:type="spellStart"/>
      <w:r w:rsidRPr="000919F3">
        <w:rPr>
          <w:sz w:val="28"/>
          <w:szCs w:val="28"/>
          <w:lang w:val="uk-UA"/>
        </w:rPr>
        <w:t>Хакатон</w:t>
      </w:r>
      <w:proofErr w:type="spellEnd"/>
      <w:r w:rsidRPr="000919F3">
        <w:rPr>
          <w:sz w:val="28"/>
          <w:szCs w:val="28"/>
          <w:lang w:val="uk-UA"/>
        </w:rPr>
        <w:t xml:space="preserve">» 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18"/>
        <w:gridCol w:w="2074"/>
        <w:gridCol w:w="1045"/>
        <w:gridCol w:w="2268"/>
        <w:gridCol w:w="1134"/>
      </w:tblGrid>
      <w:tr w:rsidR="00D821B8" w:rsidRPr="000919F3" w:rsidTr="00EC3BF5">
        <w:trPr>
          <w:trHeight w:val="252"/>
        </w:trPr>
        <w:tc>
          <w:tcPr>
            <w:tcW w:w="46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311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Прізвище учня .</w:t>
            </w:r>
          </w:p>
        </w:tc>
        <w:tc>
          <w:tcPr>
            <w:tcW w:w="207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045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2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D821B8" w:rsidRPr="000919F3" w:rsidTr="00EC3BF5">
        <w:trPr>
          <w:trHeight w:val="252"/>
        </w:trPr>
        <w:tc>
          <w:tcPr>
            <w:tcW w:w="46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Пирогівська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Анастасія Степанівна </w:t>
            </w:r>
          </w:p>
        </w:tc>
        <w:tc>
          <w:tcPr>
            <w:tcW w:w="207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МАН, хімія </w:t>
            </w:r>
            <w:proofErr w:type="spellStart"/>
            <w:r w:rsidRPr="000919F3">
              <w:rPr>
                <w:sz w:val="28"/>
                <w:szCs w:val="28"/>
                <w:lang w:val="uk-UA"/>
              </w:rPr>
              <w:t>Хакатон</w:t>
            </w:r>
            <w:proofErr w:type="spellEnd"/>
          </w:p>
        </w:tc>
        <w:tc>
          <w:tcPr>
            <w:tcW w:w="1045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Копаниця Т.В.</w:t>
            </w: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9б</w:t>
            </w:r>
          </w:p>
        </w:tc>
      </w:tr>
      <w:tr w:rsidR="00D821B8" w:rsidRPr="000919F3" w:rsidTr="00EC3BF5">
        <w:trPr>
          <w:trHeight w:val="252"/>
        </w:trPr>
        <w:tc>
          <w:tcPr>
            <w:tcW w:w="46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Лупол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Антон Анатолійович </w:t>
            </w:r>
          </w:p>
        </w:tc>
        <w:tc>
          <w:tcPr>
            <w:tcW w:w="207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МАН, хімія </w:t>
            </w:r>
            <w:proofErr w:type="spellStart"/>
            <w:r w:rsidRPr="000919F3">
              <w:rPr>
                <w:sz w:val="28"/>
                <w:szCs w:val="28"/>
                <w:lang w:val="uk-UA"/>
              </w:rPr>
              <w:t>Хакатон</w:t>
            </w:r>
            <w:proofErr w:type="spellEnd"/>
          </w:p>
        </w:tc>
        <w:tc>
          <w:tcPr>
            <w:tcW w:w="1045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Копаниця Т.В.</w:t>
            </w: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9б</w:t>
            </w:r>
          </w:p>
        </w:tc>
      </w:tr>
      <w:tr w:rsidR="00D821B8" w:rsidRPr="000919F3" w:rsidTr="00EC3BF5">
        <w:trPr>
          <w:trHeight w:val="252"/>
        </w:trPr>
        <w:tc>
          <w:tcPr>
            <w:tcW w:w="46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Козакевич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Анастасія Олегівна </w:t>
            </w:r>
          </w:p>
        </w:tc>
        <w:tc>
          <w:tcPr>
            <w:tcW w:w="207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МАН, хімія </w:t>
            </w:r>
            <w:proofErr w:type="spellStart"/>
            <w:r w:rsidRPr="000919F3">
              <w:rPr>
                <w:sz w:val="28"/>
                <w:szCs w:val="28"/>
                <w:lang w:val="uk-UA"/>
              </w:rPr>
              <w:t>Хакатон</w:t>
            </w:r>
            <w:proofErr w:type="spellEnd"/>
          </w:p>
        </w:tc>
        <w:tc>
          <w:tcPr>
            <w:tcW w:w="1045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Копаниця Т.В.</w:t>
            </w: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10а</w:t>
            </w:r>
          </w:p>
        </w:tc>
      </w:tr>
      <w:tr w:rsidR="00D821B8" w:rsidRPr="000919F3" w:rsidTr="00EC3BF5">
        <w:trPr>
          <w:trHeight w:val="252"/>
        </w:trPr>
        <w:tc>
          <w:tcPr>
            <w:tcW w:w="46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919F3">
              <w:rPr>
                <w:sz w:val="28"/>
                <w:szCs w:val="28"/>
                <w:lang w:val="uk-UA"/>
              </w:rPr>
              <w:t>Каглінська</w:t>
            </w:r>
            <w:proofErr w:type="spellEnd"/>
            <w:r w:rsidRPr="000919F3">
              <w:rPr>
                <w:sz w:val="28"/>
                <w:szCs w:val="28"/>
                <w:lang w:val="uk-UA"/>
              </w:rPr>
              <w:t xml:space="preserve"> Діана Ігорівна </w:t>
            </w:r>
          </w:p>
        </w:tc>
        <w:tc>
          <w:tcPr>
            <w:tcW w:w="207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МАН хімія </w:t>
            </w:r>
          </w:p>
        </w:tc>
        <w:tc>
          <w:tcPr>
            <w:tcW w:w="1045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Копаниця Т.В.</w:t>
            </w: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21B8" w:rsidRPr="000919F3" w:rsidRDefault="00D821B8" w:rsidP="00EC3BF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11</w:t>
            </w:r>
          </w:p>
        </w:tc>
      </w:tr>
    </w:tbl>
    <w:p w:rsidR="00D821B8" w:rsidRPr="000919F3" w:rsidRDefault="00D821B8" w:rsidP="00367CD7">
      <w:pPr>
        <w:spacing w:line="276" w:lineRule="auto"/>
        <w:jc w:val="both"/>
        <w:rPr>
          <w:sz w:val="28"/>
          <w:szCs w:val="28"/>
          <w:lang w:val="uk-UA" w:eastAsia="uk-UA"/>
        </w:rPr>
      </w:pPr>
    </w:p>
    <w:p w:rsidR="007A5395" w:rsidRPr="000919F3" w:rsidRDefault="00013E5B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       </w:t>
      </w:r>
      <w:r w:rsidR="00170CB1" w:rsidRPr="000919F3">
        <w:rPr>
          <w:sz w:val="28"/>
          <w:szCs w:val="28"/>
          <w:lang w:val="uk-UA"/>
        </w:rPr>
        <w:t xml:space="preserve">Питання роботи із обдарованими дітьми внесено </w:t>
      </w:r>
      <w:r w:rsidRPr="000919F3">
        <w:rPr>
          <w:sz w:val="28"/>
          <w:szCs w:val="28"/>
          <w:lang w:val="uk-UA"/>
        </w:rPr>
        <w:t>до планів методичних об’єднань у</w:t>
      </w:r>
      <w:r w:rsidR="001B2033" w:rsidRPr="000919F3">
        <w:rPr>
          <w:sz w:val="28"/>
          <w:szCs w:val="28"/>
          <w:lang w:val="uk-UA"/>
        </w:rPr>
        <w:t>чителів-</w:t>
      </w:r>
      <w:proofErr w:type="spellStart"/>
      <w:r w:rsidR="001B2033" w:rsidRPr="000919F3">
        <w:rPr>
          <w:sz w:val="28"/>
          <w:szCs w:val="28"/>
          <w:lang w:val="uk-UA"/>
        </w:rPr>
        <w:t>предметників</w:t>
      </w:r>
      <w:proofErr w:type="spellEnd"/>
      <w:r w:rsidR="001B2033" w:rsidRPr="000919F3">
        <w:rPr>
          <w:sz w:val="28"/>
          <w:szCs w:val="28"/>
          <w:lang w:val="uk-UA"/>
        </w:rPr>
        <w:t xml:space="preserve"> та </w:t>
      </w:r>
      <w:r w:rsidR="00170CB1" w:rsidRPr="000919F3">
        <w:rPr>
          <w:sz w:val="28"/>
          <w:szCs w:val="28"/>
          <w:lang w:val="uk-UA"/>
        </w:rPr>
        <w:t>класних кер</w:t>
      </w:r>
      <w:r w:rsidR="001B2033" w:rsidRPr="000919F3">
        <w:rPr>
          <w:sz w:val="28"/>
          <w:szCs w:val="28"/>
          <w:lang w:val="uk-UA"/>
        </w:rPr>
        <w:t>івників</w:t>
      </w:r>
      <w:r w:rsidR="00170CB1" w:rsidRPr="000919F3">
        <w:rPr>
          <w:sz w:val="28"/>
          <w:szCs w:val="28"/>
          <w:lang w:val="uk-UA"/>
        </w:rPr>
        <w:t xml:space="preserve">. </w:t>
      </w:r>
      <w:r w:rsidR="00A13955" w:rsidRPr="000919F3">
        <w:rPr>
          <w:sz w:val="28"/>
          <w:szCs w:val="28"/>
          <w:lang w:val="uk-UA"/>
        </w:rPr>
        <w:t>Також учні</w:t>
      </w:r>
      <w:r w:rsidR="00170CB1" w:rsidRPr="000919F3">
        <w:rPr>
          <w:sz w:val="28"/>
          <w:szCs w:val="28"/>
          <w:lang w:val="uk-UA"/>
        </w:rPr>
        <w:t xml:space="preserve">  школи с</w:t>
      </w:r>
      <w:r w:rsidRPr="000919F3">
        <w:rPr>
          <w:sz w:val="28"/>
          <w:szCs w:val="28"/>
          <w:lang w:val="uk-UA"/>
        </w:rPr>
        <w:t>тали переможцями Всеукраїнського</w:t>
      </w:r>
      <w:r w:rsidR="00A13955" w:rsidRPr="000919F3">
        <w:rPr>
          <w:sz w:val="28"/>
          <w:szCs w:val="28"/>
          <w:lang w:val="uk-UA"/>
        </w:rPr>
        <w:t xml:space="preserve"> </w:t>
      </w:r>
      <w:r w:rsidRPr="000919F3">
        <w:rPr>
          <w:sz w:val="28"/>
          <w:szCs w:val="28"/>
          <w:lang w:val="uk-UA"/>
        </w:rPr>
        <w:t>конкурсу</w:t>
      </w:r>
      <w:r w:rsidR="001B2033" w:rsidRPr="000919F3">
        <w:rPr>
          <w:sz w:val="28"/>
          <w:szCs w:val="28"/>
          <w:lang w:val="uk-UA"/>
        </w:rPr>
        <w:t xml:space="preserve"> </w:t>
      </w:r>
      <w:r w:rsidR="007A5395" w:rsidRPr="000919F3">
        <w:rPr>
          <w:sz w:val="28"/>
          <w:szCs w:val="28"/>
          <w:lang w:val="uk-UA"/>
        </w:rPr>
        <w:t>«Зелене гроно»</w:t>
      </w:r>
      <w:r w:rsidRPr="000919F3">
        <w:rPr>
          <w:sz w:val="28"/>
          <w:szCs w:val="28"/>
          <w:lang w:val="uk-UA"/>
        </w:rPr>
        <w:t>:</w:t>
      </w:r>
    </w:p>
    <w:p w:rsidR="00640B50" w:rsidRPr="000919F3" w:rsidRDefault="00640B5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0919F3">
        <w:rPr>
          <w:bCs/>
          <w:sz w:val="28"/>
          <w:szCs w:val="28"/>
          <w:lang w:val="uk-UA"/>
        </w:rPr>
        <w:t>Каглінська</w:t>
      </w:r>
      <w:proofErr w:type="spellEnd"/>
      <w:r w:rsidRPr="000919F3">
        <w:rPr>
          <w:bCs/>
          <w:sz w:val="28"/>
          <w:szCs w:val="28"/>
          <w:lang w:val="uk-UA"/>
        </w:rPr>
        <w:t xml:space="preserve"> Д. (І місце) - </w:t>
      </w:r>
      <w:r w:rsidRPr="000919F3">
        <w:rPr>
          <w:sz w:val="28"/>
          <w:szCs w:val="28"/>
          <w:lang w:val="uk-UA"/>
        </w:rPr>
        <w:t xml:space="preserve">учитель української мови та літератури </w:t>
      </w:r>
      <w:r w:rsidRPr="000919F3">
        <w:rPr>
          <w:bCs/>
          <w:sz w:val="28"/>
          <w:szCs w:val="28"/>
          <w:lang w:val="uk-UA"/>
        </w:rPr>
        <w:t xml:space="preserve">Бойко Н.В., </w:t>
      </w:r>
    </w:p>
    <w:p w:rsidR="00640B50" w:rsidRPr="000919F3" w:rsidRDefault="00640B5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0919F3">
        <w:rPr>
          <w:bCs/>
          <w:sz w:val="28"/>
          <w:szCs w:val="28"/>
          <w:lang w:val="uk-UA"/>
        </w:rPr>
        <w:t>Вурсіченко</w:t>
      </w:r>
      <w:proofErr w:type="spellEnd"/>
      <w:r w:rsidRPr="000919F3">
        <w:rPr>
          <w:bCs/>
          <w:sz w:val="28"/>
          <w:szCs w:val="28"/>
          <w:lang w:val="uk-UA"/>
        </w:rPr>
        <w:t xml:space="preserve"> А.</w:t>
      </w:r>
      <w:r w:rsidRPr="000919F3">
        <w:rPr>
          <w:sz w:val="28"/>
          <w:szCs w:val="28"/>
          <w:lang w:val="uk-UA"/>
        </w:rPr>
        <w:t xml:space="preserve"> (</w:t>
      </w:r>
      <w:r w:rsidRPr="000919F3">
        <w:rPr>
          <w:bCs/>
          <w:sz w:val="28"/>
          <w:szCs w:val="28"/>
          <w:lang w:val="uk-UA"/>
        </w:rPr>
        <w:t>І місце)</w:t>
      </w:r>
      <w:r w:rsidRPr="000919F3">
        <w:rPr>
          <w:sz w:val="28"/>
          <w:szCs w:val="28"/>
          <w:lang w:val="uk-UA"/>
        </w:rPr>
        <w:t xml:space="preserve"> </w:t>
      </w:r>
      <w:r w:rsidRPr="000919F3">
        <w:rPr>
          <w:bCs/>
          <w:sz w:val="28"/>
          <w:szCs w:val="28"/>
          <w:lang w:val="uk-UA"/>
        </w:rPr>
        <w:t xml:space="preserve">- </w:t>
      </w:r>
      <w:r w:rsidRPr="000919F3">
        <w:rPr>
          <w:sz w:val="28"/>
          <w:szCs w:val="28"/>
          <w:lang w:val="uk-UA"/>
        </w:rPr>
        <w:t>учитель української мови та літератури</w:t>
      </w:r>
      <w:r w:rsidRPr="000919F3">
        <w:rPr>
          <w:bCs/>
          <w:sz w:val="28"/>
          <w:szCs w:val="28"/>
          <w:lang w:val="uk-UA"/>
        </w:rPr>
        <w:t xml:space="preserve"> Когут Л.М.,</w:t>
      </w:r>
    </w:p>
    <w:p w:rsidR="00013E5B" w:rsidRPr="000919F3" w:rsidRDefault="00640B5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</w:t>
      </w:r>
      <w:proofErr w:type="spellStart"/>
      <w:r w:rsidRPr="000919F3">
        <w:rPr>
          <w:bCs/>
          <w:sz w:val="28"/>
          <w:szCs w:val="28"/>
          <w:lang w:val="uk-UA"/>
        </w:rPr>
        <w:t>Парфьонова</w:t>
      </w:r>
      <w:proofErr w:type="spellEnd"/>
      <w:r w:rsidRPr="000919F3">
        <w:rPr>
          <w:bCs/>
          <w:sz w:val="28"/>
          <w:szCs w:val="28"/>
          <w:lang w:val="uk-UA"/>
        </w:rPr>
        <w:t xml:space="preserve"> С. (ІІІ місце) - </w:t>
      </w:r>
      <w:r w:rsidRPr="000919F3">
        <w:rPr>
          <w:sz w:val="28"/>
          <w:szCs w:val="28"/>
          <w:lang w:val="uk-UA"/>
        </w:rPr>
        <w:t xml:space="preserve">учитель української </w:t>
      </w:r>
      <w:r w:rsidR="001B2033" w:rsidRPr="000919F3">
        <w:rPr>
          <w:sz w:val="28"/>
          <w:szCs w:val="28"/>
          <w:lang w:val="uk-UA"/>
        </w:rPr>
        <w:t xml:space="preserve">мови та літератури </w:t>
      </w:r>
      <w:proofErr w:type="spellStart"/>
      <w:r w:rsidR="001B2033" w:rsidRPr="000919F3">
        <w:rPr>
          <w:sz w:val="28"/>
          <w:szCs w:val="28"/>
          <w:lang w:val="uk-UA"/>
        </w:rPr>
        <w:t>Дирдира</w:t>
      </w:r>
      <w:proofErr w:type="spellEnd"/>
      <w:r w:rsidR="001B2033" w:rsidRPr="000919F3">
        <w:rPr>
          <w:sz w:val="28"/>
          <w:szCs w:val="28"/>
          <w:lang w:val="uk-UA"/>
        </w:rPr>
        <w:t xml:space="preserve"> Г.М..</w:t>
      </w:r>
    </w:p>
    <w:p w:rsidR="00640B50" w:rsidRPr="000919F3" w:rsidRDefault="00FC127C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     </w:t>
      </w:r>
      <w:r w:rsidR="00640B50" w:rsidRPr="000919F3">
        <w:rPr>
          <w:sz w:val="28"/>
          <w:szCs w:val="28"/>
          <w:lang w:val="uk-UA"/>
        </w:rPr>
        <w:t xml:space="preserve">  Педагоги закладу активно вз</w:t>
      </w:r>
      <w:r w:rsidRPr="000919F3">
        <w:rPr>
          <w:sz w:val="28"/>
          <w:szCs w:val="28"/>
          <w:lang w:val="uk-UA"/>
        </w:rPr>
        <w:t>яли участь в  ХІХ Всеукраїнському конкурсі «Об‘єднай</w:t>
      </w:r>
      <w:r w:rsidR="00640B50" w:rsidRPr="000919F3">
        <w:rPr>
          <w:sz w:val="28"/>
          <w:szCs w:val="28"/>
          <w:lang w:val="uk-UA"/>
        </w:rPr>
        <w:t>мося ж, браття мої!» в н</w:t>
      </w:r>
      <w:r w:rsidRPr="000919F3">
        <w:rPr>
          <w:sz w:val="28"/>
          <w:szCs w:val="28"/>
          <w:lang w:val="uk-UA"/>
        </w:rPr>
        <w:t>омінації «Українська мова та література»</w:t>
      </w:r>
      <w:r w:rsidR="00640B50" w:rsidRPr="000919F3">
        <w:rPr>
          <w:sz w:val="28"/>
          <w:szCs w:val="28"/>
          <w:lang w:val="uk-UA"/>
        </w:rPr>
        <w:t>.  Переможців конкурсу підготували вчителі української мови та літератури:</w:t>
      </w:r>
    </w:p>
    <w:p w:rsidR="00640B50" w:rsidRPr="000919F3" w:rsidRDefault="00640B5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-</w:t>
      </w:r>
      <w:r w:rsidR="00FC127C" w:rsidRPr="000919F3">
        <w:rPr>
          <w:sz w:val="28"/>
          <w:szCs w:val="28"/>
          <w:lang w:val="uk-UA"/>
        </w:rPr>
        <w:t xml:space="preserve">  </w:t>
      </w:r>
      <w:r w:rsidR="00FC127C" w:rsidRPr="000919F3">
        <w:rPr>
          <w:bCs/>
          <w:sz w:val="28"/>
          <w:szCs w:val="28"/>
          <w:lang w:val="uk-UA"/>
        </w:rPr>
        <w:t xml:space="preserve">Бойко Н.В. </w:t>
      </w:r>
      <w:r w:rsidRPr="000919F3">
        <w:rPr>
          <w:sz w:val="28"/>
          <w:szCs w:val="28"/>
          <w:lang w:val="uk-UA"/>
        </w:rPr>
        <w:t xml:space="preserve"> - </w:t>
      </w:r>
      <w:proofErr w:type="spellStart"/>
      <w:r w:rsidR="00394E8D" w:rsidRPr="000919F3">
        <w:rPr>
          <w:bCs/>
          <w:sz w:val="28"/>
          <w:szCs w:val="28"/>
          <w:lang w:val="uk-UA"/>
        </w:rPr>
        <w:t>Каглінську</w:t>
      </w:r>
      <w:proofErr w:type="spellEnd"/>
      <w:r w:rsidR="00FC127C" w:rsidRPr="000919F3">
        <w:rPr>
          <w:bCs/>
          <w:sz w:val="28"/>
          <w:szCs w:val="28"/>
          <w:lang w:val="uk-UA"/>
        </w:rPr>
        <w:t xml:space="preserve"> Д.</w:t>
      </w:r>
      <w:r w:rsidR="00FC127C" w:rsidRPr="000919F3">
        <w:rPr>
          <w:sz w:val="28"/>
          <w:szCs w:val="28"/>
          <w:lang w:val="uk-UA"/>
        </w:rPr>
        <w:t xml:space="preserve"> (</w:t>
      </w:r>
      <w:r w:rsidR="00FC127C" w:rsidRPr="000919F3">
        <w:rPr>
          <w:bCs/>
          <w:sz w:val="28"/>
          <w:szCs w:val="28"/>
          <w:lang w:val="uk-UA"/>
        </w:rPr>
        <w:t>І місце</w:t>
      </w:r>
      <w:r w:rsidR="00394E8D" w:rsidRPr="000919F3">
        <w:rPr>
          <w:bCs/>
          <w:sz w:val="28"/>
          <w:szCs w:val="28"/>
          <w:lang w:val="uk-UA"/>
        </w:rPr>
        <w:t xml:space="preserve">), </w:t>
      </w:r>
    </w:p>
    <w:p w:rsidR="00640B50" w:rsidRPr="000919F3" w:rsidRDefault="00640B5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bCs/>
          <w:sz w:val="28"/>
          <w:szCs w:val="28"/>
          <w:lang w:val="uk-UA"/>
        </w:rPr>
        <w:t xml:space="preserve"> - Когут Л.М. - </w:t>
      </w:r>
      <w:r w:rsidR="00FC127C" w:rsidRPr="000919F3">
        <w:rPr>
          <w:bCs/>
          <w:sz w:val="28"/>
          <w:szCs w:val="28"/>
          <w:lang w:val="uk-UA"/>
        </w:rPr>
        <w:t xml:space="preserve"> </w:t>
      </w:r>
      <w:proofErr w:type="spellStart"/>
      <w:r w:rsidR="00394E8D" w:rsidRPr="000919F3">
        <w:rPr>
          <w:bCs/>
          <w:sz w:val="28"/>
          <w:szCs w:val="28"/>
          <w:lang w:val="uk-UA"/>
        </w:rPr>
        <w:t>Вурсіченко</w:t>
      </w:r>
      <w:proofErr w:type="spellEnd"/>
      <w:r w:rsidR="00394E8D" w:rsidRPr="000919F3">
        <w:rPr>
          <w:bCs/>
          <w:sz w:val="28"/>
          <w:szCs w:val="28"/>
          <w:lang w:val="uk-UA"/>
        </w:rPr>
        <w:t xml:space="preserve"> А.</w:t>
      </w:r>
      <w:r w:rsidRPr="000919F3">
        <w:rPr>
          <w:bCs/>
          <w:sz w:val="28"/>
          <w:szCs w:val="28"/>
          <w:lang w:val="uk-UA"/>
        </w:rPr>
        <w:t xml:space="preserve"> (І</w:t>
      </w:r>
      <w:r w:rsidR="00FC127C" w:rsidRPr="000919F3">
        <w:rPr>
          <w:bCs/>
          <w:sz w:val="28"/>
          <w:szCs w:val="28"/>
          <w:lang w:val="uk-UA"/>
        </w:rPr>
        <w:t xml:space="preserve">І місце,)  </w:t>
      </w:r>
    </w:p>
    <w:p w:rsidR="00640B50" w:rsidRPr="000919F3" w:rsidRDefault="00640B5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bCs/>
          <w:sz w:val="28"/>
          <w:szCs w:val="28"/>
          <w:lang w:val="uk-UA"/>
        </w:rPr>
        <w:t xml:space="preserve">- </w:t>
      </w:r>
      <w:r w:rsidR="00FC127C" w:rsidRPr="000919F3">
        <w:rPr>
          <w:bCs/>
          <w:sz w:val="28"/>
          <w:szCs w:val="28"/>
          <w:lang w:val="uk-UA"/>
        </w:rPr>
        <w:t xml:space="preserve"> </w:t>
      </w:r>
      <w:proofErr w:type="spellStart"/>
      <w:r w:rsidR="00FC127C" w:rsidRPr="000919F3">
        <w:rPr>
          <w:bCs/>
          <w:sz w:val="28"/>
          <w:szCs w:val="28"/>
          <w:lang w:val="uk-UA"/>
        </w:rPr>
        <w:t>Анділахай</w:t>
      </w:r>
      <w:proofErr w:type="spellEnd"/>
      <w:r w:rsidR="00FC127C" w:rsidRPr="000919F3">
        <w:rPr>
          <w:bCs/>
          <w:sz w:val="28"/>
          <w:szCs w:val="28"/>
          <w:lang w:val="uk-UA"/>
        </w:rPr>
        <w:t xml:space="preserve"> Ю.Г – </w:t>
      </w:r>
      <w:proofErr w:type="spellStart"/>
      <w:r w:rsidR="00FC127C" w:rsidRPr="000919F3">
        <w:rPr>
          <w:bCs/>
          <w:sz w:val="28"/>
          <w:szCs w:val="28"/>
          <w:lang w:val="uk-UA"/>
        </w:rPr>
        <w:t>Томілін</w:t>
      </w:r>
      <w:r w:rsidR="00394E8D" w:rsidRPr="000919F3">
        <w:rPr>
          <w:bCs/>
          <w:sz w:val="28"/>
          <w:szCs w:val="28"/>
          <w:lang w:val="uk-UA"/>
        </w:rPr>
        <w:t>у</w:t>
      </w:r>
      <w:proofErr w:type="spellEnd"/>
      <w:r w:rsidR="00FC127C" w:rsidRPr="000919F3">
        <w:rPr>
          <w:bCs/>
          <w:sz w:val="28"/>
          <w:szCs w:val="28"/>
          <w:lang w:val="uk-UA"/>
        </w:rPr>
        <w:t xml:space="preserve"> Д. –(ІІІ місце)</w:t>
      </w:r>
      <w:r w:rsidR="00394E8D" w:rsidRPr="000919F3">
        <w:rPr>
          <w:bCs/>
          <w:sz w:val="28"/>
          <w:szCs w:val="28"/>
          <w:lang w:val="uk-UA"/>
        </w:rPr>
        <w:t>.</w:t>
      </w:r>
      <w:r w:rsidRPr="000919F3">
        <w:rPr>
          <w:bCs/>
          <w:sz w:val="28"/>
          <w:szCs w:val="28"/>
          <w:lang w:val="uk-UA"/>
        </w:rPr>
        <w:t xml:space="preserve">     </w:t>
      </w:r>
    </w:p>
    <w:p w:rsidR="001D7691" w:rsidRPr="000919F3" w:rsidRDefault="00640B5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bCs/>
          <w:sz w:val="28"/>
          <w:szCs w:val="28"/>
          <w:lang w:val="uk-UA"/>
        </w:rPr>
        <w:t xml:space="preserve">         У  н</w:t>
      </w:r>
      <w:r w:rsidR="001D7691" w:rsidRPr="000919F3">
        <w:rPr>
          <w:bCs/>
          <w:sz w:val="28"/>
          <w:szCs w:val="28"/>
          <w:lang w:val="uk-UA"/>
        </w:rPr>
        <w:t>омінації «Історія України й</w:t>
      </w:r>
      <w:r w:rsidR="00394E8D" w:rsidRPr="000919F3">
        <w:rPr>
          <w:bCs/>
          <w:sz w:val="28"/>
          <w:szCs w:val="28"/>
          <w:lang w:val="uk-UA"/>
        </w:rPr>
        <w:t xml:space="preserve"> державотворення» призера конкурсу підготувала </w:t>
      </w:r>
    </w:p>
    <w:p w:rsidR="00394E8D" w:rsidRPr="000919F3" w:rsidRDefault="00394E8D" w:rsidP="00367C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Кіслова В.А</w:t>
      </w:r>
      <w:r w:rsidR="001D7691" w:rsidRPr="000919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0919F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>Гуцалюк</w:t>
      </w:r>
      <w:proofErr w:type="spellEnd"/>
      <w:r w:rsidRPr="00091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Катерину (ІІ місце)</w:t>
      </w:r>
    </w:p>
    <w:p w:rsidR="00035F30" w:rsidRPr="000919F3" w:rsidRDefault="001D7691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bCs/>
          <w:sz w:val="28"/>
          <w:szCs w:val="28"/>
          <w:lang w:val="uk-UA"/>
        </w:rPr>
        <w:t xml:space="preserve">    У конкурсі «Козацтво України в  н</w:t>
      </w:r>
      <w:r w:rsidR="0099415A" w:rsidRPr="000919F3">
        <w:rPr>
          <w:bCs/>
          <w:sz w:val="28"/>
          <w:szCs w:val="28"/>
          <w:lang w:val="uk-UA"/>
        </w:rPr>
        <w:t>омінації «Мульт</w:t>
      </w:r>
      <w:r w:rsidR="00035F30" w:rsidRPr="000919F3">
        <w:rPr>
          <w:bCs/>
          <w:sz w:val="28"/>
          <w:szCs w:val="28"/>
          <w:lang w:val="uk-UA"/>
        </w:rPr>
        <w:t>имедійна презентація»  переможцем стала</w:t>
      </w:r>
      <w:r w:rsidR="0099415A" w:rsidRPr="000919F3">
        <w:rPr>
          <w:bCs/>
          <w:sz w:val="28"/>
          <w:szCs w:val="28"/>
          <w:lang w:val="uk-UA"/>
        </w:rPr>
        <w:t xml:space="preserve"> </w:t>
      </w:r>
      <w:r w:rsidRPr="000919F3">
        <w:rPr>
          <w:bCs/>
          <w:sz w:val="28"/>
          <w:szCs w:val="28"/>
          <w:lang w:val="uk-UA"/>
        </w:rPr>
        <w:t>уч</w:t>
      </w:r>
      <w:r w:rsidR="00035F30" w:rsidRPr="000919F3">
        <w:rPr>
          <w:bCs/>
          <w:sz w:val="28"/>
          <w:szCs w:val="28"/>
          <w:lang w:val="uk-UA"/>
        </w:rPr>
        <w:t xml:space="preserve">ениця  </w:t>
      </w:r>
      <w:r w:rsidR="0099415A" w:rsidRPr="000919F3">
        <w:rPr>
          <w:bCs/>
          <w:sz w:val="28"/>
          <w:szCs w:val="28"/>
          <w:lang w:val="uk-UA"/>
        </w:rPr>
        <w:t>Яцик М. (І місце)</w:t>
      </w:r>
      <w:r w:rsidR="00035F30" w:rsidRPr="000919F3">
        <w:rPr>
          <w:bCs/>
          <w:sz w:val="28"/>
          <w:szCs w:val="28"/>
          <w:lang w:val="uk-UA"/>
        </w:rPr>
        <w:t xml:space="preserve"> - учитель  Кіслова В.А.</w:t>
      </w:r>
    </w:p>
    <w:p w:rsidR="00035F30" w:rsidRPr="000919F3" w:rsidRDefault="00035F3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bCs/>
          <w:sz w:val="28"/>
          <w:szCs w:val="28"/>
          <w:lang w:val="uk-UA"/>
        </w:rPr>
        <w:t xml:space="preserve">          Учень 5-го класу </w:t>
      </w:r>
      <w:proofErr w:type="spellStart"/>
      <w:r w:rsidRPr="000919F3">
        <w:rPr>
          <w:bCs/>
          <w:sz w:val="28"/>
          <w:szCs w:val="28"/>
          <w:lang w:val="uk-UA"/>
        </w:rPr>
        <w:t>Ольштинський</w:t>
      </w:r>
      <w:proofErr w:type="spellEnd"/>
      <w:r w:rsidRPr="000919F3">
        <w:rPr>
          <w:bCs/>
          <w:sz w:val="28"/>
          <w:szCs w:val="28"/>
          <w:lang w:val="uk-UA"/>
        </w:rPr>
        <w:t xml:space="preserve"> Н.  у н</w:t>
      </w:r>
      <w:r w:rsidR="0099415A" w:rsidRPr="000919F3">
        <w:rPr>
          <w:bCs/>
          <w:sz w:val="28"/>
          <w:szCs w:val="28"/>
          <w:lang w:val="uk-UA"/>
        </w:rPr>
        <w:t>омінації «Козаки - лицарі України»</w:t>
      </w:r>
      <w:r w:rsidRPr="000919F3">
        <w:rPr>
          <w:bCs/>
          <w:sz w:val="28"/>
          <w:szCs w:val="28"/>
          <w:lang w:val="uk-UA"/>
        </w:rPr>
        <w:t>, у</w:t>
      </w:r>
      <w:r w:rsidR="0099415A" w:rsidRPr="000919F3">
        <w:rPr>
          <w:bCs/>
          <w:sz w:val="28"/>
          <w:szCs w:val="28"/>
          <w:lang w:val="uk-UA"/>
        </w:rPr>
        <w:t xml:space="preserve">читель </w:t>
      </w:r>
      <w:proofErr w:type="spellStart"/>
      <w:r w:rsidR="00385858" w:rsidRPr="000919F3">
        <w:rPr>
          <w:bCs/>
          <w:sz w:val="28"/>
          <w:szCs w:val="28"/>
          <w:lang w:val="uk-UA"/>
        </w:rPr>
        <w:t>Кокіна</w:t>
      </w:r>
      <w:proofErr w:type="spellEnd"/>
      <w:r w:rsidR="00385858" w:rsidRPr="000919F3">
        <w:rPr>
          <w:bCs/>
          <w:sz w:val="28"/>
          <w:szCs w:val="28"/>
          <w:lang w:val="uk-UA"/>
        </w:rPr>
        <w:t xml:space="preserve"> А.В.,</w:t>
      </w:r>
      <w:r w:rsidRPr="000919F3">
        <w:rPr>
          <w:bCs/>
          <w:sz w:val="28"/>
          <w:szCs w:val="28"/>
          <w:lang w:val="uk-UA"/>
        </w:rPr>
        <w:t xml:space="preserve"> здобув І місце.  </w:t>
      </w:r>
    </w:p>
    <w:p w:rsidR="00035F30" w:rsidRPr="000919F3" w:rsidRDefault="00035F3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bCs/>
          <w:sz w:val="28"/>
          <w:szCs w:val="28"/>
          <w:lang w:val="uk-UA"/>
        </w:rPr>
        <w:t xml:space="preserve">        </w:t>
      </w:r>
      <w:proofErr w:type="spellStart"/>
      <w:r w:rsidR="00385858" w:rsidRPr="000919F3">
        <w:rPr>
          <w:bCs/>
          <w:sz w:val="28"/>
          <w:szCs w:val="28"/>
          <w:lang w:val="uk-UA"/>
        </w:rPr>
        <w:t>Л</w:t>
      </w:r>
      <w:r w:rsidRPr="000919F3">
        <w:rPr>
          <w:bCs/>
          <w:sz w:val="28"/>
          <w:szCs w:val="28"/>
          <w:lang w:val="uk-UA"/>
        </w:rPr>
        <w:t>емешкіна</w:t>
      </w:r>
      <w:proofErr w:type="spellEnd"/>
      <w:r w:rsidRPr="000919F3">
        <w:rPr>
          <w:bCs/>
          <w:sz w:val="28"/>
          <w:szCs w:val="28"/>
          <w:lang w:val="uk-UA"/>
        </w:rPr>
        <w:t xml:space="preserve">  Д. у  н</w:t>
      </w:r>
      <w:r w:rsidR="00385858" w:rsidRPr="000919F3">
        <w:rPr>
          <w:bCs/>
          <w:sz w:val="28"/>
          <w:szCs w:val="28"/>
          <w:lang w:val="uk-UA"/>
        </w:rPr>
        <w:t>ом</w:t>
      </w:r>
      <w:r w:rsidRPr="000919F3">
        <w:rPr>
          <w:bCs/>
          <w:sz w:val="28"/>
          <w:szCs w:val="28"/>
          <w:lang w:val="uk-UA"/>
        </w:rPr>
        <w:t xml:space="preserve">інації «Історичне дослідження»  виборола </w:t>
      </w:r>
    </w:p>
    <w:p w:rsidR="0099415A" w:rsidRPr="000919F3" w:rsidRDefault="00035F30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bCs/>
          <w:sz w:val="28"/>
          <w:szCs w:val="28"/>
          <w:lang w:val="uk-UA"/>
        </w:rPr>
        <w:t>ІІ місце, у</w:t>
      </w:r>
      <w:r w:rsidR="00385858" w:rsidRPr="000919F3">
        <w:rPr>
          <w:bCs/>
          <w:sz w:val="28"/>
          <w:szCs w:val="28"/>
          <w:lang w:val="uk-UA"/>
        </w:rPr>
        <w:t xml:space="preserve">читель </w:t>
      </w:r>
      <w:proofErr w:type="spellStart"/>
      <w:r w:rsidR="00385858" w:rsidRPr="000919F3">
        <w:rPr>
          <w:bCs/>
          <w:sz w:val="28"/>
          <w:szCs w:val="28"/>
          <w:lang w:val="uk-UA"/>
        </w:rPr>
        <w:t>Кокіна</w:t>
      </w:r>
      <w:proofErr w:type="spellEnd"/>
      <w:r w:rsidR="00385858" w:rsidRPr="000919F3">
        <w:rPr>
          <w:bCs/>
          <w:sz w:val="28"/>
          <w:szCs w:val="28"/>
          <w:lang w:val="uk-UA"/>
        </w:rPr>
        <w:t xml:space="preserve"> А.В.</w:t>
      </w:r>
    </w:p>
    <w:p w:rsidR="00385858" w:rsidRPr="000919F3" w:rsidRDefault="00385858" w:rsidP="00367CD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0919F3">
        <w:rPr>
          <w:bCs/>
          <w:sz w:val="28"/>
          <w:szCs w:val="28"/>
          <w:lang w:val="uk-UA"/>
        </w:rPr>
        <w:t xml:space="preserve">                 Переможців  III туру міжнародного конкурсу FLEX</w:t>
      </w:r>
      <w:r w:rsidR="00035F30" w:rsidRPr="000919F3">
        <w:rPr>
          <w:bCs/>
          <w:sz w:val="28"/>
          <w:szCs w:val="28"/>
          <w:lang w:val="uk-UA"/>
        </w:rPr>
        <w:t xml:space="preserve">  </w:t>
      </w:r>
      <w:proofErr w:type="spellStart"/>
      <w:r w:rsidR="00035F30" w:rsidRPr="000919F3">
        <w:rPr>
          <w:bCs/>
          <w:sz w:val="28"/>
          <w:szCs w:val="28"/>
          <w:lang w:val="uk-UA"/>
        </w:rPr>
        <w:t>Козакевич</w:t>
      </w:r>
      <w:proofErr w:type="spellEnd"/>
      <w:r w:rsidR="00035F30" w:rsidRPr="000919F3">
        <w:rPr>
          <w:bCs/>
          <w:sz w:val="28"/>
          <w:szCs w:val="28"/>
          <w:lang w:val="uk-UA"/>
        </w:rPr>
        <w:t xml:space="preserve"> Анастасію</w:t>
      </w:r>
      <w:r w:rsidRPr="000919F3">
        <w:rPr>
          <w:bCs/>
          <w:sz w:val="28"/>
          <w:szCs w:val="28"/>
          <w:lang w:val="uk-UA"/>
        </w:rPr>
        <w:t xml:space="preserve"> </w:t>
      </w:r>
      <w:r w:rsidR="00F14CFC" w:rsidRPr="000919F3">
        <w:rPr>
          <w:bCs/>
          <w:sz w:val="28"/>
          <w:szCs w:val="28"/>
          <w:lang w:val="uk-UA"/>
        </w:rPr>
        <w:t xml:space="preserve"> та </w:t>
      </w:r>
      <w:r w:rsidRPr="000919F3">
        <w:rPr>
          <w:bCs/>
          <w:sz w:val="28"/>
          <w:szCs w:val="28"/>
          <w:lang w:val="uk-UA"/>
        </w:rPr>
        <w:t>Кравцову  Діану підготувала</w:t>
      </w:r>
      <w:r w:rsidR="00035F30" w:rsidRPr="000919F3">
        <w:rPr>
          <w:bCs/>
          <w:sz w:val="28"/>
          <w:szCs w:val="28"/>
          <w:lang w:val="uk-UA"/>
        </w:rPr>
        <w:t xml:space="preserve">  </w:t>
      </w:r>
      <w:proofErr w:type="spellStart"/>
      <w:r w:rsidR="00035F30" w:rsidRPr="000919F3">
        <w:rPr>
          <w:bCs/>
          <w:sz w:val="28"/>
          <w:szCs w:val="28"/>
          <w:lang w:val="uk-UA"/>
        </w:rPr>
        <w:t>Камінська</w:t>
      </w:r>
      <w:proofErr w:type="spellEnd"/>
      <w:r w:rsidR="00035F30" w:rsidRPr="000919F3">
        <w:rPr>
          <w:bCs/>
          <w:sz w:val="28"/>
          <w:szCs w:val="28"/>
          <w:lang w:val="uk-UA"/>
        </w:rPr>
        <w:t xml:space="preserve"> Неля Станіславівна, у</w:t>
      </w:r>
      <w:r w:rsidRPr="000919F3">
        <w:rPr>
          <w:bCs/>
          <w:sz w:val="28"/>
          <w:szCs w:val="28"/>
          <w:lang w:val="uk-UA"/>
        </w:rPr>
        <w:t>читель англійської мови.</w:t>
      </w:r>
    </w:p>
    <w:p w:rsidR="00170CB1" w:rsidRPr="000919F3" w:rsidRDefault="00A13955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Адміністрація та педагогічний колектив</w:t>
      </w:r>
      <w:r w:rsidR="00170CB1" w:rsidRPr="000919F3">
        <w:rPr>
          <w:sz w:val="28"/>
          <w:szCs w:val="28"/>
          <w:lang w:val="uk-UA"/>
        </w:rPr>
        <w:t xml:space="preserve"> закладу протягом 201</w:t>
      </w:r>
      <w:r w:rsidR="00385858" w:rsidRPr="000919F3">
        <w:rPr>
          <w:sz w:val="28"/>
          <w:szCs w:val="28"/>
          <w:lang w:val="uk-UA"/>
        </w:rPr>
        <w:t>9-2020</w:t>
      </w:r>
      <w:r w:rsidR="00170CB1" w:rsidRPr="000919F3">
        <w:rPr>
          <w:sz w:val="28"/>
          <w:szCs w:val="28"/>
          <w:lang w:val="uk-UA"/>
        </w:rPr>
        <w:t xml:space="preserve"> навчального року працювал</w:t>
      </w:r>
      <w:r w:rsidR="001031C2" w:rsidRPr="000919F3">
        <w:rPr>
          <w:sz w:val="28"/>
          <w:szCs w:val="28"/>
          <w:lang w:val="uk-UA"/>
        </w:rPr>
        <w:t>и</w:t>
      </w:r>
      <w:r w:rsidR="00170CB1" w:rsidRPr="000919F3">
        <w:rPr>
          <w:sz w:val="28"/>
          <w:szCs w:val="28"/>
          <w:lang w:val="uk-UA"/>
        </w:rPr>
        <w:t xml:space="preserve"> над ре</w:t>
      </w:r>
      <w:r w:rsidR="00035F30" w:rsidRPr="000919F3">
        <w:rPr>
          <w:sz w:val="28"/>
          <w:szCs w:val="28"/>
          <w:lang w:val="uk-UA"/>
        </w:rPr>
        <w:t>алізацією інклюзивного навчання, а саме:</w:t>
      </w:r>
      <w:r w:rsidR="00170CB1" w:rsidRPr="000919F3">
        <w:rPr>
          <w:sz w:val="28"/>
          <w:szCs w:val="28"/>
          <w:lang w:val="uk-UA"/>
        </w:rPr>
        <w:t xml:space="preserve"> поширення принципів інклюзивної освіти, інформаційно-консультаційний супровід педагогів та сімей, що виховують дітей з особливостями в розвитку щодо можливостей  отримання освітніх послуг дітьми з особливими потребами, </w:t>
      </w:r>
      <w:r w:rsidR="00170CB1" w:rsidRPr="000919F3">
        <w:rPr>
          <w:sz w:val="28"/>
          <w:szCs w:val="28"/>
          <w:lang w:val="uk-UA"/>
        </w:rPr>
        <w:lastRenderedPageBreak/>
        <w:t>рівного доступу до якісної освіти в закладах освіти.</w:t>
      </w:r>
      <w:r w:rsidR="00035F30" w:rsidRPr="000919F3">
        <w:rPr>
          <w:sz w:val="28"/>
          <w:szCs w:val="28"/>
          <w:lang w:val="uk-UA"/>
        </w:rPr>
        <w:t xml:space="preserve"> Активно задіяна</w:t>
      </w:r>
      <w:r w:rsidR="008E544C" w:rsidRPr="000919F3">
        <w:rPr>
          <w:sz w:val="28"/>
          <w:szCs w:val="28"/>
          <w:lang w:val="uk-UA"/>
        </w:rPr>
        <w:t xml:space="preserve">  кімната психологічного розвантаження, за рахунок державної субвенції придбано обладнання та дидактичні матеріали.</w:t>
      </w:r>
      <w:r w:rsidR="00170CB1" w:rsidRPr="000919F3">
        <w:rPr>
          <w:sz w:val="28"/>
          <w:szCs w:val="28"/>
          <w:lang w:val="uk-UA"/>
        </w:rPr>
        <w:t xml:space="preserve"> </w:t>
      </w:r>
    </w:p>
    <w:p w:rsidR="00170CB1" w:rsidRPr="000919F3" w:rsidRDefault="00035F30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          </w:t>
      </w:r>
      <w:r w:rsidR="00385858" w:rsidRPr="000919F3">
        <w:rPr>
          <w:sz w:val="28"/>
          <w:szCs w:val="28"/>
          <w:lang w:val="uk-UA"/>
        </w:rPr>
        <w:t>Відповідно до К</w:t>
      </w:r>
      <w:r w:rsidR="00170CB1" w:rsidRPr="000919F3">
        <w:rPr>
          <w:sz w:val="28"/>
          <w:szCs w:val="28"/>
          <w:lang w:val="uk-UA"/>
        </w:rPr>
        <w:t xml:space="preserve">онституції України, законодавства в галузі освіти, охорони здоров’я та соціального захисту дітей з </w:t>
      </w:r>
      <w:r w:rsidR="008E544C" w:rsidRPr="000919F3">
        <w:rPr>
          <w:sz w:val="28"/>
          <w:szCs w:val="28"/>
          <w:lang w:val="uk-UA"/>
        </w:rPr>
        <w:t>о</w:t>
      </w:r>
      <w:r w:rsidR="00385858" w:rsidRPr="000919F3">
        <w:rPr>
          <w:sz w:val="28"/>
          <w:szCs w:val="28"/>
          <w:lang w:val="uk-UA"/>
        </w:rPr>
        <w:t>собливими освітніми потребами 17</w:t>
      </w:r>
      <w:r w:rsidR="003403CB" w:rsidRPr="000919F3">
        <w:rPr>
          <w:sz w:val="28"/>
          <w:szCs w:val="28"/>
          <w:lang w:val="uk-UA"/>
        </w:rPr>
        <w:t xml:space="preserve"> учнів</w:t>
      </w:r>
      <w:r w:rsidRPr="000919F3">
        <w:rPr>
          <w:sz w:val="28"/>
          <w:szCs w:val="28"/>
          <w:lang w:val="uk-UA"/>
        </w:rPr>
        <w:t xml:space="preserve"> знаходяться </w:t>
      </w:r>
      <w:r w:rsidR="003403CB" w:rsidRPr="000919F3">
        <w:rPr>
          <w:sz w:val="28"/>
          <w:szCs w:val="28"/>
          <w:lang w:val="uk-UA"/>
        </w:rPr>
        <w:t xml:space="preserve"> на інклюзивній формі навчання</w:t>
      </w:r>
      <w:r w:rsidRPr="000919F3">
        <w:rPr>
          <w:sz w:val="28"/>
          <w:szCs w:val="28"/>
          <w:lang w:val="uk-UA"/>
        </w:rPr>
        <w:t>,</w:t>
      </w:r>
      <w:r w:rsidR="00170CB1" w:rsidRPr="000919F3">
        <w:rPr>
          <w:sz w:val="28"/>
          <w:szCs w:val="28"/>
          <w:lang w:val="uk-UA"/>
        </w:rPr>
        <w:t xml:space="preserve"> мають рівний </w:t>
      </w:r>
      <w:r w:rsidR="003403CB" w:rsidRPr="000919F3">
        <w:rPr>
          <w:sz w:val="28"/>
          <w:szCs w:val="28"/>
          <w:lang w:val="uk-UA"/>
        </w:rPr>
        <w:t>доступ до якісної освіти.</w:t>
      </w:r>
      <w:r w:rsidR="00170CB1" w:rsidRPr="000919F3">
        <w:rPr>
          <w:sz w:val="28"/>
          <w:szCs w:val="28"/>
          <w:lang w:val="uk-UA"/>
        </w:rPr>
        <w:t xml:space="preserve"> Постійними консультантами з питань інклюзивного навчання є представники гро</w:t>
      </w:r>
      <w:r w:rsidR="003403CB" w:rsidRPr="000919F3">
        <w:rPr>
          <w:sz w:val="28"/>
          <w:szCs w:val="28"/>
          <w:lang w:val="uk-UA"/>
        </w:rPr>
        <w:t>мад</w:t>
      </w:r>
      <w:r w:rsidR="00101559" w:rsidRPr="000919F3">
        <w:rPr>
          <w:sz w:val="28"/>
          <w:szCs w:val="28"/>
          <w:lang w:val="uk-UA"/>
        </w:rPr>
        <w:t>ської організації «Гармонія»,</w:t>
      </w:r>
      <w:r w:rsidR="00385858" w:rsidRPr="000919F3">
        <w:rPr>
          <w:sz w:val="28"/>
          <w:szCs w:val="28"/>
          <w:lang w:val="uk-UA"/>
        </w:rPr>
        <w:t xml:space="preserve"> </w:t>
      </w:r>
      <w:r w:rsidR="003403CB" w:rsidRPr="000919F3">
        <w:rPr>
          <w:sz w:val="28"/>
          <w:szCs w:val="28"/>
          <w:lang w:val="uk-UA"/>
        </w:rPr>
        <w:t>ви</w:t>
      </w:r>
      <w:r w:rsidR="00DA11C0" w:rsidRPr="000919F3">
        <w:rPr>
          <w:sz w:val="28"/>
          <w:szCs w:val="28"/>
          <w:lang w:val="uk-UA"/>
        </w:rPr>
        <w:t>кладачі університету «</w:t>
      </w:r>
      <w:r w:rsidR="00101559" w:rsidRPr="000919F3">
        <w:rPr>
          <w:sz w:val="28"/>
          <w:szCs w:val="28"/>
          <w:lang w:val="uk-UA"/>
        </w:rPr>
        <w:t>Україна» та ІРЦ.</w:t>
      </w:r>
    </w:p>
    <w:p w:rsidR="00385858" w:rsidRPr="000919F3" w:rsidRDefault="00E12B19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ab/>
      </w:r>
      <w:r w:rsidR="005714CA" w:rsidRPr="000919F3">
        <w:rPr>
          <w:sz w:val="28"/>
          <w:szCs w:val="28"/>
          <w:lang w:val="uk-UA"/>
        </w:rPr>
        <w:t xml:space="preserve">                      Інклюзивне навчання</w:t>
      </w:r>
    </w:p>
    <w:p w:rsidR="005714CA" w:rsidRPr="000919F3" w:rsidRDefault="005714CA" w:rsidP="00367CD7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2233"/>
      </w:tblGrid>
      <w:tr w:rsidR="00385858" w:rsidRPr="000919F3" w:rsidTr="001D7691">
        <w:tc>
          <w:tcPr>
            <w:tcW w:w="1101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6804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b/>
                <w:bCs/>
                <w:sz w:val="28"/>
                <w:szCs w:val="28"/>
                <w:lang w:val="uk-UA"/>
              </w:rPr>
              <w:t xml:space="preserve">Питання </w:t>
            </w:r>
          </w:p>
        </w:tc>
        <w:tc>
          <w:tcPr>
            <w:tcW w:w="2233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b/>
                <w:bCs/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385858" w:rsidRPr="000919F3" w:rsidTr="001D7691">
        <w:tc>
          <w:tcPr>
            <w:tcW w:w="1101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6804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Діти з ООП </w:t>
            </w:r>
          </w:p>
        </w:tc>
        <w:tc>
          <w:tcPr>
            <w:tcW w:w="2233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36 </w:t>
            </w:r>
          </w:p>
        </w:tc>
      </w:tr>
      <w:tr w:rsidR="00385858" w:rsidRPr="000919F3" w:rsidTr="001D7691">
        <w:tc>
          <w:tcPr>
            <w:tcW w:w="1101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6804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На інклюзивній формі навчання </w:t>
            </w:r>
          </w:p>
        </w:tc>
        <w:tc>
          <w:tcPr>
            <w:tcW w:w="2233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17 </w:t>
            </w:r>
          </w:p>
        </w:tc>
      </w:tr>
      <w:tr w:rsidR="00385858" w:rsidRPr="000919F3" w:rsidTr="001D7691">
        <w:tc>
          <w:tcPr>
            <w:tcW w:w="1101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6804" w:type="dxa"/>
          </w:tcPr>
          <w:p w:rsidR="00385858" w:rsidRPr="000919F3" w:rsidRDefault="00035F30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У</w:t>
            </w:r>
            <w:r w:rsidR="00385858" w:rsidRPr="000919F3">
              <w:rPr>
                <w:sz w:val="28"/>
                <w:szCs w:val="28"/>
                <w:lang w:val="uk-UA"/>
              </w:rPr>
              <w:t xml:space="preserve"> початковій школі інклюзивних класів </w:t>
            </w:r>
          </w:p>
        </w:tc>
        <w:tc>
          <w:tcPr>
            <w:tcW w:w="2233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7 </w:t>
            </w:r>
          </w:p>
        </w:tc>
      </w:tr>
      <w:tr w:rsidR="00385858" w:rsidRPr="000919F3" w:rsidTr="001D7691">
        <w:tc>
          <w:tcPr>
            <w:tcW w:w="1101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6804" w:type="dxa"/>
          </w:tcPr>
          <w:p w:rsidR="00385858" w:rsidRPr="000919F3" w:rsidRDefault="00035F30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У</w:t>
            </w:r>
            <w:r w:rsidR="00385858" w:rsidRPr="000919F3">
              <w:rPr>
                <w:sz w:val="28"/>
                <w:szCs w:val="28"/>
                <w:lang w:val="uk-UA"/>
              </w:rPr>
              <w:t xml:space="preserve"> школі  ІІ ступеня </w:t>
            </w:r>
          </w:p>
        </w:tc>
        <w:tc>
          <w:tcPr>
            <w:tcW w:w="2233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4 </w:t>
            </w:r>
          </w:p>
        </w:tc>
      </w:tr>
      <w:tr w:rsidR="00385858" w:rsidRPr="000919F3" w:rsidTr="001D7691">
        <w:tc>
          <w:tcPr>
            <w:tcW w:w="1101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6804" w:type="dxa"/>
          </w:tcPr>
          <w:p w:rsidR="00385858" w:rsidRPr="000919F3" w:rsidRDefault="00035F30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У</w:t>
            </w:r>
            <w:r w:rsidR="00385858" w:rsidRPr="000919F3">
              <w:rPr>
                <w:sz w:val="28"/>
                <w:szCs w:val="28"/>
                <w:lang w:val="uk-UA"/>
              </w:rPr>
              <w:t xml:space="preserve"> школі ІІІ ступеня </w:t>
            </w:r>
          </w:p>
        </w:tc>
        <w:tc>
          <w:tcPr>
            <w:tcW w:w="2233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- </w:t>
            </w:r>
          </w:p>
        </w:tc>
      </w:tr>
      <w:tr w:rsidR="00385858" w:rsidRPr="000919F3" w:rsidTr="001D7691">
        <w:tc>
          <w:tcPr>
            <w:tcW w:w="1101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6804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Інклюзивних класів </w:t>
            </w:r>
          </w:p>
        </w:tc>
        <w:tc>
          <w:tcPr>
            <w:tcW w:w="2233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11 </w:t>
            </w:r>
          </w:p>
        </w:tc>
      </w:tr>
      <w:tr w:rsidR="00385858" w:rsidRPr="000919F3" w:rsidTr="001D7691">
        <w:tc>
          <w:tcPr>
            <w:tcW w:w="1101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6804" w:type="dxa"/>
          </w:tcPr>
          <w:p w:rsidR="00385858" w:rsidRPr="000919F3" w:rsidRDefault="00385858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 xml:space="preserve">Асистентів вчителів </w:t>
            </w:r>
          </w:p>
        </w:tc>
        <w:tc>
          <w:tcPr>
            <w:tcW w:w="2233" w:type="dxa"/>
          </w:tcPr>
          <w:p w:rsidR="00385858" w:rsidRPr="000919F3" w:rsidRDefault="00DA11C0" w:rsidP="00367C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19F3"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0E5D5F" w:rsidRPr="000919F3" w:rsidRDefault="000E5D5F" w:rsidP="00367CD7">
      <w:pPr>
        <w:spacing w:line="276" w:lineRule="auto"/>
        <w:jc w:val="both"/>
        <w:rPr>
          <w:sz w:val="28"/>
          <w:szCs w:val="28"/>
          <w:lang w:val="uk-UA"/>
        </w:rPr>
      </w:pPr>
    </w:p>
    <w:p w:rsidR="006C5DBC" w:rsidRPr="000919F3" w:rsidRDefault="00035F30" w:rsidP="00367CD7">
      <w:pPr>
        <w:spacing w:line="276" w:lineRule="auto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У</w:t>
      </w:r>
      <w:r w:rsidR="009960E9" w:rsidRPr="000919F3">
        <w:rPr>
          <w:sz w:val="28"/>
          <w:szCs w:val="28"/>
          <w:lang w:val="uk-UA"/>
        </w:rPr>
        <w:t xml:space="preserve">  202</w:t>
      </w:r>
      <w:r w:rsidRPr="000919F3">
        <w:rPr>
          <w:sz w:val="28"/>
          <w:szCs w:val="28"/>
          <w:lang w:val="uk-UA"/>
        </w:rPr>
        <w:t>0 році навчальний заклад взяв</w:t>
      </w:r>
      <w:r w:rsidR="009960E9" w:rsidRPr="000919F3">
        <w:rPr>
          <w:sz w:val="28"/>
          <w:szCs w:val="28"/>
          <w:lang w:val="uk-UA"/>
        </w:rPr>
        <w:t xml:space="preserve"> участь в апробації проекту «Державного стандарту супроводу п</w:t>
      </w:r>
      <w:r w:rsidR="001B2033" w:rsidRPr="000919F3">
        <w:rPr>
          <w:sz w:val="28"/>
          <w:szCs w:val="28"/>
          <w:lang w:val="uk-UA"/>
        </w:rPr>
        <w:t>ід час  інклюзивного навчання».</w:t>
      </w:r>
    </w:p>
    <w:p w:rsidR="005714CA" w:rsidRPr="000919F3" w:rsidRDefault="005714CA" w:rsidP="00367C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Педагоги  закладу постійно вивчають  нормативно-правові ак</w:t>
      </w:r>
      <w:r w:rsidR="004E57F4" w:rsidRPr="000919F3">
        <w:rPr>
          <w:sz w:val="28"/>
          <w:szCs w:val="28"/>
          <w:lang w:val="uk-UA"/>
        </w:rPr>
        <w:t>ти з питання інклюзивної освіти, с</w:t>
      </w:r>
      <w:r w:rsidRPr="000919F3">
        <w:rPr>
          <w:sz w:val="28"/>
          <w:szCs w:val="28"/>
          <w:lang w:val="uk-UA"/>
        </w:rPr>
        <w:t>истематично проводиться організаційно-методична, консультативно-роз’яснювальна робота серед педагогічних працівників, батьків, громадськості. Психолог закладу та асистенти вчителів здійснюють організаційно-корекційну адаптацію дітей.</w:t>
      </w:r>
    </w:p>
    <w:p w:rsidR="005714CA" w:rsidRPr="000919F3" w:rsidRDefault="005714CA" w:rsidP="00EC3BF5">
      <w:pPr>
        <w:spacing w:line="276" w:lineRule="auto"/>
        <w:jc w:val="both"/>
        <w:rPr>
          <w:sz w:val="28"/>
          <w:szCs w:val="28"/>
          <w:lang w:val="uk-UA"/>
        </w:rPr>
      </w:pPr>
    </w:p>
    <w:p w:rsidR="004A1F33" w:rsidRPr="000919F3" w:rsidRDefault="004A1F33" w:rsidP="00EC3BF5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Планування виховного процесу, змісту, форми роботи, засобів педагогічного впливу, прийомів залучення учнів до діяльності і спілкування були визначені завданнями низкою нормативно-правових актів, зокрема:</w:t>
      </w:r>
    </w:p>
    <w:p w:rsidR="004A1F33" w:rsidRPr="000919F3" w:rsidRDefault="004A1F33" w:rsidP="00EC3BF5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Конвенція про права дитини;</w:t>
      </w:r>
    </w:p>
    <w:p w:rsidR="004A1F33" w:rsidRPr="000919F3" w:rsidRDefault="004A1F33" w:rsidP="00EC3BF5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Закон України «Про загальну середню освіту»;</w:t>
      </w:r>
    </w:p>
    <w:p w:rsidR="004A1F33" w:rsidRPr="000919F3" w:rsidRDefault="004A1F33" w:rsidP="00EC3BF5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Закон України «Про освіту».</w:t>
      </w:r>
    </w:p>
    <w:p w:rsidR="004A1F33" w:rsidRPr="000919F3" w:rsidRDefault="004A1F33" w:rsidP="00EC3BF5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Указ Президента України «Про стратегію розвитку освіти в Україні на період до 2021 року»</w:t>
      </w:r>
    </w:p>
    <w:p w:rsidR="004A1F33" w:rsidRPr="000919F3" w:rsidRDefault="004A1F33" w:rsidP="00EC3BF5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 w:rsidRPr="000919F3">
        <w:rPr>
          <w:color w:val="000000"/>
          <w:sz w:val="28"/>
          <w:szCs w:val="28"/>
          <w:lang w:val="uk-UA"/>
        </w:rPr>
        <w:t>булінгу</w:t>
      </w:r>
      <w:proofErr w:type="spellEnd"/>
      <w:r w:rsidRPr="000919F3">
        <w:rPr>
          <w:color w:val="000000"/>
          <w:sz w:val="28"/>
          <w:szCs w:val="28"/>
          <w:lang w:val="uk-UA"/>
        </w:rPr>
        <w:t xml:space="preserve"> (цькуванню)»</w:t>
      </w:r>
    </w:p>
    <w:p w:rsidR="004A1F33" w:rsidRPr="000919F3" w:rsidRDefault="004A1F33" w:rsidP="00EC3BF5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lastRenderedPageBreak/>
        <w:t>Концепція національно-патріотичного виховання, наказом МОН України від 27.10. 2014 № 1232 "Про затвердження плану заходів щодо посилення національно-патріотичного виховання дітей та учнівської молоді";</w:t>
      </w:r>
    </w:p>
    <w:p w:rsidR="004A1F33" w:rsidRPr="000919F3" w:rsidRDefault="004A1F33" w:rsidP="00EC3BF5">
      <w:pPr>
        <w:numPr>
          <w:ilvl w:val="0"/>
          <w:numId w:val="5"/>
        </w:numPr>
        <w:spacing w:line="276" w:lineRule="auto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Програмою «Основні орієнтири виховання учнів 1-11-х класів загальноосвітніх навчальних закладів України »</w:t>
      </w:r>
    </w:p>
    <w:p w:rsidR="004A1F33" w:rsidRPr="000919F3" w:rsidRDefault="004A1F33" w:rsidP="00EC3BF5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Лист Міністерства освіти і науки, молоді та спорту України від 23.08.12 № 1/9-595 «Деякі питання організації виховної роботи» тощо.</w:t>
      </w:r>
    </w:p>
    <w:p w:rsidR="004A1F33" w:rsidRPr="000919F3" w:rsidRDefault="004A1F33" w:rsidP="00EC3BF5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 xml:space="preserve">Комплексна </w:t>
      </w:r>
      <w:proofErr w:type="spellStart"/>
      <w:r w:rsidRPr="000919F3">
        <w:rPr>
          <w:color w:val="000000"/>
          <w:sz w:val="28"/>
          <w:szCs w:val="28"/>
          <w:lang w:val="uk-UA"/>
        </w:rPr>
        <w:t>правоохоранна</w:t>
      </w:r>
      <w:proofErr w:type="spellEnd"/>
      <w:r w:rsidRPr="000919F3">
        <w:rPr>
          <w:color w:val="000000"/>
          <w:sz w:val="28"/>
          <w:szCs w:val="28"/>
          <w:lang w:val="uk-UA"/>
        </w:rPr>
        <w:t xml:space="preserve"> програма 2019-2021 роки</w:t>
      </w:r>
      <w:r w:rsidR="000919F3">
        <w:rPr>
          <w:color w:val="000000"/>
          <w:sz w:val="28"/>
          <w:szCs w:val="28"/>
          <w:lang w:val="en-US"/>
        </w:rPr>
        <w:t>.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0919F3">
        <w:rPr>
          <w:b/>
          <w:color w:val="000000"/>
          <w:sz w:val="28"/>
          <w:szCs w:val="28"/>
          <w:lang w:val="uk-UA"/>
        </w:rPr>
        <w:t>Метою виховної роботи закладу</w:t>
      </w:r>
      <w:r w:rsidRPr="000919F3">
        <w:rPr>
          <w:color w:val="000000"/>
          <w:sz w:val="28"/>
          <w:szCs w:val="28"/>
          <w:lang w:val="uk-UA"/>
        </w:rPr>
        <w:t xml:space="preserve"> є формування громадянина України – носія цінностей та загальнолюдських надбань. Головним завданням </w:t>
      </w:r>
      <w:proofErr w:type="spellStart"/>
      <w:r w:rsidRPr="000919F3">
        <w:rPr>
          <w:color w:val="000000"/>
          <w:sz w:val="28"/>
          <w:szCs w:val="28"/>
          <w:lang w:val="uk-UA"/>
        </w:rPr>
        <w:t>адміцнністрація</w:t>
      </w:r>
      <w:proofErr w:type="spellEnd"/>
      <w:r w:rsidRPr="000919F3">
        <w:rPr>
          <w:color w:val="000000"/>
          <w:sz w:val="28"/>
          <w:szCs w:val="28"/>
          <w:lang w:val="uk-UA"/>
        </w:rPr>
        <w:t xml:space="preserve"> закладу вбачає у національно-патріотичному вихованні молоді на засадах загальнолюдських, полікультурних, громадянських цінностей,</w:t>
      </w:r>
      <w:r w:rsidRPr="000919F3">
        <w:rPr>
          <w:sz w:val="28"/>
          <w:szCs w:val="28"/>
          <w:lang w:val="uk-UA"/>
        </w:rPr>
        <w:t xml:space="preserve"> активізації превентивного виховання з метою попередження проявів насильства в учнівському середовищі.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 xml:space="preserve">Пріоритетними напрямками у роботі педагогічного колективу є формування гармонійно-розвиненої   і національно- свідомої особистості, здатної до саморозвитку, наділеної глибокою громадянською відповідальністю, високими духовними якостями, родинними і патріотичними почуттями. 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 xml:space="preserve">Виховна робота у школі у 2019-2020 </w:t>
      </w:r>
      <w:proofErr w:type="spellStart"/>
      <w:r w:rsidRPr="000919F3">
        <w:rPr>
          <w:color w:val="000000"/>
          <w:sz w:val="28"/>
          <w:szCs w:val="28"/>
          <w:lang w:val="uk-UA"/>
        </w:rPr>
        <w:t>н.р</w:t>
      </w:r>
      <w:proofErr w:type="spellEnd"/>
      <w:r w:rsidRPr="000919F3">
        <w:rPr>
          <w:color w:val="000000"/>
          <w:sz w:val="28"/>
          <w:szCs w:val="28"/>
          <w:lang w:val="uk-UA"/>
        </w:rPr>
        <w:t>. передбачала реалізацію наступних завдань: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- формування в учнів правової свідомості, виховання громадської відповідальності, культури поведінки та свідомої дисципліни;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- виховання відповідального ставлення до навчання та до праці;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- формування в учнів естетичної культури, розвиток умінь створювати прекрасне навколо себе, розвиток художніх здібностей і талантів дітей;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- виховання в учнів політичної свідомості, розвиток суспільної активності, формування основ громадянського світогляду.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>Для реалізації цих завдань у школі був розроблений план виховної роботи, що охопив усі напрямки виховання.</w:t>
      </w:r>
    </w:p>
    <w:p w:rsidR="004A1F33" w:rsidRPr="000919F3" w:rsidRDefault="004A1F33" w:rsidP="00EC3BF5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0919F3">
        <w:rPr>
          <w:sz w:val="28"/>
          <w:szCs w:val="28"/>
          <w:lang w:val="uk-UA" w:eastAsia="en-US"/>
        </w:rPr>
        <w:t>Метою виховної діяльності є створення цілісної моделі виховної системи на основі патріотичних, громадянських та загальнолюдських цінностей. Тому зміст виховної роботи закладу відповідав наступним ключовим лініям: ціннісне ставлення особистості до суспільства і держави; ціннісне ставлення до себе; ціннісне ставлення до сім'ї, родини, людей; ціннісне ставлення до праці; ціннісне ставлення до природи; ціннісне ставлення до культури і мистецтва.</w:t>
      </w:r>
    </w:p>
    <w:p w:rsidR="004A1F33" w:rsidRPr="000919F3" w:rsidRDefault="004A1F33" w:rsidP="00EC3BF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Виховна робота проводилася згідно з планом роботи закладу на 2019-2020 </w:t>
      </w:r>
      <w:proofErr w:type="spellStart"/>
      <w:r w:rsidRPr="000919F3">
        <w:rPr>
          <w:sz w:val="28"/>
          <w:szCs w:val="28"/>
          <w:lang w:val="uk-UA"/>
        </w:rPr>
        <w:t>н.р</w:t>
      </w:r>
      <w:proofErr w:type="spellEnd"/>
      <w:r w:rsidRPr="000919F3">
        <w:rPr>
          <w:sz w:val="28"/>
          <w:szCs w:val="28"/>
          <w:lang w:val="uk-UA"/>
        </w:rPr>
        <w:t>.</w:t>
      </w:r>
    </w:p>
    <w:p w:rsidR="004A1F33" w:rsidRPr="000919F3" w:rsidRDefault="004A1F33" w:rsidP="00EC3BF5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0919F3">
        <w:rPr>
          <w:sz w:val="28"/>
          <w:szCs w:val="28"/>
          <w:lang w:val="uk-UA" w:eastAsia="en-US"/>
        </w:rPr>
        <w:t xml:space="preserve">У школі було проведено щорічні виховні заходи: свято Першого дзвоника під гаслом «Україна – це ми!» на якому об’єдналась уся шкільна родина; Всесвітній День Гідності та Свободи, День захисника України; День </w:t>
      </w:r>
      <w:r w:rsidRPr="000919F3">
        <w:rPr>
          <w:sz w:val="28"/>
          <w:szCs w:val="28"/>
          <w:lang w:val="uk-UA" w:eastAsia="en-US"/>
        </w:rPr>
        <w:lastRenderedPageBreak/>
        <w:t>партизанської слави; День миру; День пам’яті жертв голодомору 1932-1933рр., акція «Запали свічку!»;День вишитої хустки; День учителя; День української писемності та мови; День інвалідів;</w:t>
      </w:r>
      <w:r w:rsidRPr="000919F3">
        <w:rPr>
          <w:rFonts w:ascii="Calibri" w:hAnsi="Calibri"/>
          <w:b/>
          <w:i/>
          <w:color w:val="4F6128"/>
          <w:szCs w:val="22"/>
          <w:lang w:val="uk-UA" w:eastAsia="en-US"/>
        </w:rPr>
        <w:t xml:space="preserve"> </w:t>
      </w:r>
      <w:r w:rsidRPr="000919F3">
        <w:rPr>
          <w:sz w:val="28"/>
          <w:szCs w:val="28"/>
          <w:lang w:val="uk-UA" w:eastAsia="en-US"/>
        </w:rPr>
        <w:t>Міжнародний день людей похилого віку</w:t>
      </w:r>
      <w:r w:rsidRPr="000919F3">
        <w:rPr>
          <w:rFonts w:ascii="Calibri" w:hAnsi="Calibri"/>
          <w:b/>
          <w:i/>
          <w:color w:val="4F6128"/>
          <w:szCs w:val="22"/>
          <w:lang w:val="uk-UA" w:eastAsia="en-US"/>
        </w:rPr>
        <w:t>,</w:t>
      </w:r>
      <w:r w:rsidRPr="000919F3">
        <w:rPr>
          <w:sz w:val="28"/>
          <w:szCs w:val="28"/>
          <w:lang w:val="uk-UA" w:eastAsia="en-US"/>
        </w:rPr>
        <w:t xml:space="preserve">  Всесвітній День боротьби зі </w:t>
      </w:r>
      <w:proofErr w:type="spellStart"/>
      <w:r w:rsidRPr="000919F3">
        <w:rPr>
          <w:sz w:val="28"/>
          <w:szCs w:val="28"/>
          <w:lang w:val="uk-UA" w:eastAsia="en-US"/>
        </w:rPr>
        <w:t>Снідом</w:t>
      </w:r>
      <w:proofErr w:type="spellEnd"/>
      <w:r w:rsidRPr="000919F3">
        <w:rPr>
          <w:sz w:val="28"/>
          <w:szCs w:val="28"/>
          <w:lang w:val="uk-UA" w:eastAsia="en-US"/>
        </w:rPr>
        <w:t xml:space="preserve">; День вишиванки; День матері; День визволення України від німецько-фашистських загарбників, Міжнародний День толерантності, День Європи; День пам’яті та примирення; благодійні ярмарки; «Козацькі розваги» до Дня збройних сил України; бібліотечні свята; Великодня виставка, посвята в першокласники, зустрічі з представниками безоплатної правової допомоги, лікарями, працівниками правоохоронних органів. </w:t>
      </w:r>
    </w:p>
    <w:p w:rsidR="004A1F33" w:rsidRPr="000919F3" w:rsidRDefault="004A1F33" w:rsidP="00EC3BF5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0919F3">
        <w:rPr>
          <w:b/>
          <w:bCs/>
          <w:sz w:val="28"/>
          <w:szCs w:val="28"/>
          <w:lang w:val="uk-UA"/>
        </w:rPr>
        <w:t>Були проведені заходи з охорони життя та здоров’я учнів</w:t>
      </w:r>
      <w:r w:rsidRPr="000919F3">
        <w:rPr>
          <w:b/>
          <w:sz w:val="28"/>
          <w:szCs w:val="28"/>
          <w:lang w:val="uk-UA"/>
        </w:rPr>
        <w:t xml:space="preserve">: </w:t>
      </w:r>
      <w:r w:rsidRPr="000919F3">
        <w:rPr>
          <w:sz w:val="28"/>
          <w:szCs w:val="28"/>
          <w:lang w:val="uk-UA"/>
        </w:rPr>
        <w:t>місячник «Увага! Діти на дорозі!»; День знань з основ безпеки життєдіяльності; Олімпійський тиждень; Всеукраїнський тиждень безпеки дорожнього руху; зустрічі з представниками сектору ювенальної превенції Вінницького відділу поліції та представниками правового центру, різноманітні спортивні заходи, тиждень національно-патріотичного виховання.</w:t>
      </w:r>
    </w:p>
    <w:p w:rsidR="004A1F33" w:rsidRPr="000919F3" w:rsidRDefault="004A1F33" w:rsidP="00EC3BF5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</w:p>
    <w:p w:rsidR="004A1F33" w:rsidRPr="000919F3" w:rsidRDefault="004A1F33" w:rsidP="00EC3BF5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0919F3">
        <w:rPr>
          <w:sz w:val="28"/>
          <w:szCs w:val="28"/>
          <w:lang w:val="uk-UA" w:eastAsia="en-US"/>
        </w:rPr>
        <w:t>На належному рівні проводилася  </w:t>
      </w:r>
      <w:r w:rsidRPr="000919F3">
        <w:rPr>
          <w:b/>
          <w:bCs/>
          <w:sz w:val="28"/>
          <w:szCs w:val="28"/>
          <w:lang w:val="uk-UA" w:eastAsia="en-US"/>
        </w:rPr>
        <w:t>право-виховна робота та робота з протидії усім видам насильства</w:t>
      </w:r>
      <w:r w:rsidRPr="000919F3">
        <w:rPr>
          <w:b/>
          <w:sz w:val="28"/>
          <w:szCs w:val="28"/>
          <w:lang w:val="uk-UA" w:eastAsia="en-US"/>
        </w:rPr>
        <w:t>.</w:t>
      </w:r>
      <w:r w:rsidRPr="000919F3">
        <w:rPr>
          <w:sz w:val="28"/>
          <w:szCs w:val="28"/>
          <w:lang w:val="uk-UA" w:eastAsia="en-US"/>
        </w:rPr>
        <w:t xml:space="preserve"> У школі заплановано і проведено: уроки мужності; зустрічі з воїнами АТО; благодійні акції «Допоможи воїнам АТО», «Смак домашнього тепла», акція «16 днів без насильства»; тиждень протидії </w:t>
      </w:r>
      <w:proofErr w:type="spellStart"/>
      <w:r w:rsidRPr="000919F3">
        <w:rPr>
          <w:sz w:val="28"/>
          <w:szCs w:val="28"/>
          <w:lang w:val="uk-UA" w:eastAsia="en-US"/>
        </w:rPr>
        <w:t>булінгу</w:t>
      </w:r>
      <w:proofErr w:type="spellEnd"/>
      <w:r w:rsidRPr="000919F3">
        <w:rPr>
          <w:sz w:val="28"/>
          <w:szCs w:val="28"/>
          <w:lang w:val="uk-UA" w:eastAsia="en-US"/>
        </w:rPr>
        <w:t>, Всеукраїнський тиждень права; зустрічі з представниками громадських організацій.</w:t>
      </w:r>
    </w:p>
    <w:p w:rsidR="004A1F33" w:rsidRPr="000919F3" w:rsidRDefault="004A1F33" w:rsidP="00EC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У закладі проводилась активна профорієнтаційна робота з учнями випускних класів. Учні 9-11 класів зустрілися з викладачами коледжів, технікумів, вищих навчальних закладів м. Вінниці,  а також відвідували їх.</w:t>
      </w:r>
    </w:p>
    <w:p w:rsidR="004A1F33" w:rsidRPr="000919F3" w:rsidRDefault="004A1F33" w:rsidP="00EC3BF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>У закладі розроблено систему роботи з профілактики правопорушень. Наказом директора школи (№ 253 від 02.09.2019р.) створена рада профілактики. Створено банки даних дітей, схильних до правопорушень 5 учнів, протягом навчального року проводилась профілактична робота, бесіди з батьками, засідання ради профілактики з залученням дітей та батьків. Проведена робота дала позитивний результат, дисциплінарні правопорушення учнями закладу зведені до 0, тому їх знято з обліку.</w:t>
      </w:r>
    </w:p>
    <w:p w:rsidR="004A1F33" w:rsidRPr="000919F3" w:rsidRDefault="004A1F33" w:rsidP="00EC3B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У закладі навчається 72 дітей із багатодітних сімей, дітей із сімей, які опинились в складних життєвих обставинах 2,  дітей з інвалідністю 35, дітей з родин вимушених переселенців 14, 39 дітей батьки, яких учасники АТО, 3 дітей сиріт та 3 дітей позбавлених батьківської опіки. Таким дітям у закладі приділяється особлива увага. </w:t>
      </w:r>
    </w:p>
    <w:p w:rsidR="004A1F33" w:rsidRPr="000919F3" w:rsidRDefault="004A1F33" w:rsidP="00EC3BF5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0919F3">
        <w:rPr>
          <w:sz w:val="28"/>
          <w:szCs w:val="28"/>
          <w:lang w:val="uk-UA" w:eastAsia="en-US"/>
        </w:rPr>
        <w:tab/>
        <w:t xml:space="preserve">Шкільним психологом постійно проводиться вивчення соціального стану учнів, особлива увага приділяється роботі з сім’ями, що опинилися в складних життєвих обставинах, соціально незахищеним категоріям учнів, учням  схильним </w:t>
      </w:r>
      <w:r w:rsidRPr="000919F3">
        <w:rPr>
          <w:sz w:val="28"/>
          <w:szCs w:val="28"/>
          <w:lang w:val="uk-UA" w:eastAsia="en-US"/>
        </w:rPr>
        <w:lastRenderedPageBreak/>
        <w:t>до правопорушень, дітям-сиротам. З ними систематично проводиться  індивідуальна робота з метою надання необхідної допомоги. Тісно співпрацює школа зі спеціалістами служби у справах дітей Ленінського району, інспекторами кримінальної поліції, працівниками ДАІ та пожежної охорони. Працівниками цих служб проводяться бесіди та індивідуальна робота з учнями.</w:t>
      </w:r>
    </w:p>
    <w:p w:rsidR="004A1F33" w:rsidRPr="000919F3" w:rsidRDefault="004A1F33" w:rsidP="00EC3BF5">
      <w:pPr>
        <w:spacing w:line="276" w:lineRule="auto"/>
        <w:ind w:firstLine="720"/>
        <w:jc w:val="both"/>
        <w:rPr>
          <w:sz w:val="28"/>
          <w:szCs w:val="28"/>
          <w:lang w:val="uk-UA" w:eastAsia="uk-UA"/>
        </w:rPr>
      </w:pPr>
      <w:r w:rsidRPr="000919F3">
        <w:rPr>
          <w:sz w:val="28"/>
          <w:szCs w:val="28"/>
          <w:lang w:val="uk-UA" w:eastAsia="en-US"/>
        </w:rPr>
        <w:t xml:space="preserve">З метою зайнятості учнів у позаурочний час організовано роботу 14 гуртків. Гуртки створено з метою превентивного виховання, оптимальної самореалізації підростаючої особистості, розвитку її індивідуальних можливостей і обдарувань, забезпечення реалізації художньо-естетичного потенціалу особистості школяра, залучення учнів до позакласної гурткової роботи, прищеплення інтересу до навчальних предметів. У 2019-2020 </w:t>
      </w:r>
      <w:proofErr w:type="spellStart"/>
      <w:r w:rsidRPr="000919F3">
        <w:rPr>
          <w:sz w:val="28"/>
          <w:szCs w:val="28"/>
          <w:lang w:val="uk-UA" w:eastAsia="en-US"/>
        </w:rPr>
        <w:t>н.р</w:t>
      </w:r>
      <w:proofErr w:type="spellEnd"/>
      <w:r w:rsidRPr="000919F3">
        <w:rPr>
          <w:sz w:val="28"/>
          <w:szCs w:val="28"/>
          <w:lang w:val="uk-UA" w:eastAsia="en-US"/>
        </w:rPr>
        <w:t xml:space="preserve">. діють такі бюджетні гуртки: «Допризовник» (керівник </w:t>
      </w:r>
      <w:proofErr w:type="spellStart"/>
      <w:r w:rsidRPr="000919F3">
        <w:rPr>
          <w:sz w:val="28"/>
          <w:szCs w:val="28"/>
          <w:lang w:val="uk-UA" w:eastAsia="en-US"/>
        </w:rPr>
        <w:t>Гандурський</w:t>
      </w:r>
      <w:proofErr w:type="spellEnd"/>
      <w:r w:rsidRPr="000919F3">
        <w:rPr>
          <w:sz w:val="28"/>
          <w:szCs w:val="28"/>
          <w:lang w:val="uk-UA" w:eastAsia="en-US"/>
        </w:rPr>
        <w:t xml:space="preserve"> В.І.), «Україно моя, Батьківщино моя» (керівник </w:t>
      </w:r>
      <w:proofErr w:type="spellStart"/>
      <w:r w:rsidRPr="000919F3">
        <w:rPr>
          <w:sz w:val="28"/>
          <w:szCs w:val="28"/>
          <w:lang w:val="uk-UA" w:eastAsia="en-US"/>
        </w:rPr>
        <w:t>Проданюк</w:t>
      </w:r>
      <w:proofErr w:type="spellEnd"/>
      <w:r w:rsidRPr="000919F3">
        <w:rPr>
          <w:sz w:val="28"/>
          <w:szCs w:val="28"/>
          <w:lang w:val="uk-UA" w:eastAsia="en-US"/>
        </w:rPr>
        <w:t xml:space="preserve"> А.А.), «Спілкуємося англійською» (керівник Ільченко О.А.), «</w:t>
      </w:r>
      <w:proofErr w:type="spellStart"/>
      <w:r w:rsidRPr="000919F3">
        <w:rPr>
          <w:sz w:val="28"/>
          <w:szCs w:val="28"/>
          <w:lang w:val="uk-UA" w:eastAsia="en-US"/>
        </w:rPr>
        <w:t>Природоохоронці</w:t>
      </w:r>
      <w:proofErr w:type="spellEnd"/>
      <w:r w:rsidRPr="000919F3">
        <w:rPr>
          <w:sz w:val="28"/>
          <w:szCs w:val="28"/>
          <w:lang w:val="uk-UA" w:eastAsia="en-US"/>
        </w:rPr>
        <w:t xml:space="preserve">» (керівник Якименко О.С.), програмування (керівник Мосендз О.Г.), цікава хімія (керівник Копаниця Т.В), «Чарівний папір» (керівник Білик В.Д.), хореографічний (керівник </w:t>
      </w:r>
      <w:proofErr w:type="spellStart"/>
      <w:r w:rsidRPr="000919F3">
        <w:rPr>
          <w:sz w:val="28"/>
          <w:szCs w:val="28"/>
          <w:lang w:val="uk-UA" w:eastAsia="en-US"/>
        </w:rPr>
        <w:t>Марковська</w:t>
      </w:r>
      <w:proofErr w:type="spellEnd"/>
      <w:r w:rsidRPr="000919F3">
        <w:rPr>
          <w:sz w:val="28"/>
          <w:szCs w:val="28"/>
          <w:lang w:val="uk-UA" w:eastAsia="en-US"/>
        </w:rPr>
        <w:t xml:space="preserve"> О.О.), футбол (керівник Кравчук П.В.), бокс (керівник </w:t>
      </w:r>
      <w:proofErr w:type="spellStart"/>
      <w:r w:rsidRPr="000919F3">
        <w:rPr>
          <w:sz w:val="28"/>
          <w:szCs w:val="28"/>
          <w:lang w:val="uk-UA" w:eastAsia="en-US"/>
        </w:rPr>
        <w:t>Марковський</w:t>
      </w:r>
      <w:proofErr w:type="spellEnd"/>
      <w:r w:rsidRPr="000919F3">
        <w:rPr>
          <w:sz w:val="28"/>
          <w:szCs w:val="28"/>
          <w:lang w:val="uk-UA" w:eastAsia="en-US"/>
        </w:rPr>
        <w:t xml:space="preserve"> О.О.), «Лідерство» (керівник Заєць Л.Є.), «Вирішення конфліктів мирним шляхом» </w:t>
      </w:r>
      <w:proofErr w:type="spellStart"/>
      <w:r w:rsidRPr="000919F3">
        <w:rPr>
          <w:sz w:val="28"/>
          <w:szCs w:val="28"/>
          <w:lang w:val="uk-UA" w:eastAsia="en-US"/>
        </w:rPr>
        <w:t>Дрогобецька</w:t>
      </w:r>
      <w:proofErr w:type="spellEnd"/>
      <w:r w:rsidRPr="000919F3">
        <w:rPr>
          <w:sz w:val="28"/>
          <w:szCs w:val="28"/>
          <w:lang w:val="uk-UA" w:eastAsia="en-US"/>
        </w:rPr>
        <w:t xml:space="preserve"> І.А., хоровий (керівник Семенова К.С.) «Волейбол» (керівник </w:t>
      </w:r>
      <w:proofErr w:type="spellStart"/>
      <w:r w:rsidRPr="000919F3">
        <w:rPr>
          <w:sz w:val="28"/>
          <w:szCs w:val="28"/>
          <w:lang w:val="uk-UA" w:eastAsia="en-US"/>
        </w:rPr>
        <w:t>Хомяк</w:t>
      </w:r>
      <w:proofErr w:type="spellEnd"/>
      <w:r w:rsidRPr="000919F3">
        <w:rPr>
          <w:sz w:val="28"/>
          <w:szCs w:val="28"/>
          <w:lang w:val="uk-UA" w:eastAsia="en-US"/>
        </w:rPr>
        <w:t xml:space="preserve"> С.В.). Заняття мають чітку структуру, проводяться за відповідними програмами, наявні журнали гурткової роботи. Неоплачувані гуртки: у-</w:t>
      </w:r>
      <w:proofErr w:type="spellStart"/>
      <w:r w:rsidRPr="000919F3">
        <w:rPr>
          <w:sz w:val="28"/>
          <w:szCs w:val="28"/>
          <w:lang w:val="uk-UA" w:eastAsia="en-US"/>
        </w:rPr>
        <w:t>шу</w:t>
      </w:r>
      <w:proofErr w:type="spellEnd"/>
      <w:r w:rsidRPr="000919F3">
        <w:rPr>
          <w:sz w:val="28"/>
          <w:szCs w:val="28"/>
          <w:lang w:val="uk-UA" w:eastAsia="en-US"/>
        </w:rPr>
        <w:t xml:space="preserve"> (керівник </w:t>
      </w:r>
      <w:proofErr w:type="spellStart"/>
      <w:r w:rsidRPr="000919F3">
        <w:rPr>
          <w:sz w:val="28"/>
          <w:szCs w:val="28"/>
          <w:lang w:val="uk-UA" w:eastAsia="en-US"/>
        </w:rPr>
        <w:t>Єлін</w:t>
      </w:r>
      <w:proofErr w:type="spellEnd"/>
      <w:r w:rsidRPr="000919F3">
        <w:rPr>
          <w:sz w:val="28"/>
          <w:szCs w:val="28"/>
          <w:lang w:val="uk-UA" w:eastAsia="en-US"/>
        </w:rPr>
        <w:t xml:space="preserve"> І.І.), футбол (керівник Кравчук П.В.), художня гімнастика (керівник </w:t>
      </w:r>
      <w:proofErr w:type="spellStart"/>
      <w:r w:rsidRPr="000919F3">
        <w:rPr>
          <w:sz w:val="28"/>
          <w:szCs w:val="28"/>
          <w:lang w:val="uk-UA" w:eastAsia="en-US"/>
        </w:rPr>
        <w:t>Чернякевич</w:t>
      </w:r>
      <w:proofErr w:type="spellEnd"/>
      <w:r w:rsidRPr="000919F3">
        <w:rPr>
          <w:sz w:val="28"/>
          <w:szCs w:val="28"/>
          <w:lang w:val="uk-UA" w:eastAsia="en-US"/>
        </w:rPr>
        <w:t xml:space="preserve"> Д.С.).</w:t>
      </w:r>
    </w:p>
    <w:p w:rsidR="004A1F33" w:rsidRPr="000919F3" w:rsidRDefault="004A1F33" w:rsidP="00EC3BF5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0919F3">
        <w:rPr>
          <w:sz w:val="28"/>
          <w:szCs w:val="28"/>
          <w:lang w:val="uk-UA" w:eastAsia="en-US"/>
        </w:rPr>
        <w:t xml:space="preserve">Гуртківці беруть участь у загальношкільних та позашкільних заходах. Учасники танцювального колективу «РЕНЕСАНС» та вокаліст Грушко </w:t>
      </w:r>
      <w:proofErr w:type="spellStart"/>
      <w:r w:rsidRPr="000919F3">
        <w:rPr>
          <w:sz w:val="28"/>
          <w:szCs w:val="28"/>
          <w:lang w:val="uk-UA" w:eastAsia="en-US"/>
        </w:rPr>
        <w:t>Давід</w:t>
      </w:r>
      <w:proofErr w:type="spellEnd"/>
      <w:r w:rsidRPr="000919F3">
        <w:rPr>
          <w:sz w:val="28"/>
          <w:szCs w:val="28"/>
          <w:lang w:val="uk-UA" w:eastAsia="en-US"/>
        </w:rPr>
        <w:t xml:space="preserve"> стали учасниками  фестивалі патріотичної пісні імені героя України Максима </w:t>
      </w:r>
      <w:proofErr w:type="spellStart"/>
      <w:r w:rsidRPr="000919F3">
        <w:rPr>
          <w:sz w:val="28"/>
          <w:szCs w:val="28"/>
          <w:lang w:val="uk-UA" w:eastAsia="en-US"/>
        </w:rPr>
        <w:t>Шимка</w:t>
      </w:r>
      <w:proofErr w:type="spellEnd"/>
      <w:r w:rsidRPr="000919F3">
        <w:rPr>
          <w:sz w:val="28"/>
          <w:szCs w:val="28"/>
          <w:lang w:val="uk-UA" w:eastAsia="en-US"/>
        </w:rPr>
        <w:t xml:space="preserve"> та отримали диплом Департаменту освіти Вінницької міської ради (керів</w:t>
      </w:r>
      <w:r w:rsidRPr="000919F3">
        <w:rPr>
          <w:color w:val="000000" w:themeColor="text1"/>
          <w:sz w:val="28"/>
          <w:szCs w:val="28"/>
          <w:lang w:val="uk-UA" w:eastAsia="en-US"/>
        </w:rPr>
        <w:t>ник Семенова К.С.), 3 місце у міському танцювальному конкурсі «</w:t>
      </w:r>
      <w:proofErr w:type="spellStart"/>
      <w:r w:rsidRPr="000919F3">
        <w:rPr>
          <w:color w:val="000000" w:themeColor="text1"/>
          <w:sz w:val="28"/>
          <w:szCs w:val="28"/>
          <w:lang w:val="uk-UA" w:eastAsia="en-US"/>
        </w:rPr>
        <w:t>Стартінейджер</w:t>
      </w:r>
      <w:proofErr w:type="spellEnd"/>
      <w:r w:rsidRPr="000919F3">
        <w:rPr>
          <w:color w:val="000000" w:themeColor="text1"/>
          <w:sz w:val="28"/>
          <w:szCs w:val="28"/>
          <w:lang w:val="uk-UA" w:eastAsia="en-US"/>
        </w:rPr>
        <w:t xml:space="preserve">», 1 місце у дистанційному Всеукраїнському музичному конкурс-фестиваль мистецтв «Запах життя», Грушко </w:t>
      </w:r>
      <w:proofErr w:type="spellStart"/>
      <w:r w:rsidRPr="000919F3">
        <w:rPr>
          <w:color w:val="000000" w:themeColor="text1"/>
          <w:sz w:val="28"/>
          <w:szCs w:val="28"/>
          <w:lang w:val="uk-UA" w:eastAsia="en-US"/>
        </w:rPr>
        <w:t>Давід</w:t>
      </w:r>
      <w:proofErr w:type="spellEnd"/>
      <w:r w:rsidRPr="000919F3">
        <w:rPr>
          <w:color w:val="000000" w:themeColor="text1"/>
          <w:sz w:val="28"/>
          <w:szCs w:val="28"/>
          <w:lang w:val="uk-UA" w:eastAsia="en-US"/>
        </w:rPr>
        <w:t xml:space="preserve"> (керівник Семенова К.С.). </w:t>
      </w:r>
      <w:r w:rsidRPr="000919F3">
        <w:rPr>
          <w:rFonts w:cs="Calibri"/>
          <w:color w:val="000000"/>
          <w:sz w:val="28"/>
          <w:szCs w:val="28"/>
          <w:lang w:val="uk-UA"/>
        </w:rPr>
        <w:t xml:space="preserve">Наші учні також брали активну участь у міських спортивних змаганнях з баскетболу команда дівчат ІІІ місце (керівники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Марковська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О.О.,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Мандрик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К.О. ),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стрітбол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команда дівчат ІІ місце (керівник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Марковська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О.О.,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Мандрик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К.О.)</w:t>
      </w:r>
      <w:r w:rsidRPr="000919F3">
        <w:rPr>
          <w:sz w:val="28"/>
          <w:szCs w:val="28"/>
          <w:lang w:val="uk-UA" w:eastAsia="en-US"/>
        </w:rPr>
        <w:t>.</w:t>
      </w:r>
    </w:p>
    <w:p w:rsidR="004A1F33" w:rsidRPr="000919F3" w:rsidRDefault="004A1F33" w:rsidP="00EC3BF5">
      <w:pPr>
        <w:spacing w:line="276" w:lineRule="auto"/>
        <w:ind w:firstLine="284"/>
        <w:jc w:val="both"/>
        <w:rPr>
          <w:sz w:val="28"/>
          <w:szCs w:val="28"/>
          <w:lang w:val="uk-UA" w:eastAsia="en-US"/>
        </w:rPr>
      </w:pPr>
      <w:r w:rsidRPr="000919F3">
        <w:rPr>
          <w:rFonts w:cs="Calibri"/>
          <w:sz w:val="28"/>
          <w:szCs w:val="28"/>
          <w:lang w:val="uk-UA" w:eastAsia="en-US"/>
        </w:rPr>
        <w:tab/>
      </w:r>
      <w:r w:rsidRPr="000919F3">
        <w:rPr>
          <w:rFonts w:cs="Calibri"/>
          <w:color w:val="000000"/>
          <w:sz w:val="28"/>
          <w:szCs w:val="28"/>
          <w:lang w:val="uk-UA"/>
        </w:rPr>
        <w:t xml:space="preserve">Так у 2019-2020р. учні закладу взяли участь у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конурсі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 «Зимова феєрія», міському дистанційному конкурсі «Молодь обирає здоров'я»  номінація «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Постери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» 3 місце учні 10-А класу, конкурсі малюнків «Мої права»,  переможці Шостого обласного конкурсу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медія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загальноосвітніх, позашкільних та професійно-технічних закладів у номінації "Краща друкована газета" (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Польгуль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Л.В., учениці 9-А класу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Вурсіченко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А.,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Животівська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М.) Також потрібно відмітити, що заклад став учасником рекорду України «Наймасовіший урок добра в навчальних закладах, проведений впродовж одного дня», Всеукраїнський </w:t>
      </w:r>
      <w:r w:rsidRPr="000919F3">
        <w:rPr>
          <w:rFonts w:cs="Calibri"/>
          <w:color w:val="000000"/>
          <w:sz w:val="28"/>
          <w:szCs w:val="28"/>
          <w:lang w:val="uk-UA"/>
        </w:rPr>
        <w:lastRenderedPageBreak/>
        <w:t xml:space="preserve">заочний конкурс «Гуманне ставлення до тварин» 1 місце </w:t>
      </w:r>
      <w:proofErr w:type="spellStart"/>
      <w:r w:rsidRPr="000919F3">
        <w:rPr>
          <w:rFonts w:cs="Calibri"/>
          <w:color w:val="000000"/>
          <w:sz w:val="28"/>
          <w:szCs w:val="28"/>
          <w:lang w:val="uk-UA"/>
        </w:rPr>
        <w:t>Захарчук</w:t>
      </w:r>
      <w:proofErr w:type="spellEnd"/>
      <w:r w:rsidRPr="000919F3">
        <w:rPr>
          <w:rFonts w:cs="Calibri"/>
          <w:color w:val="000000"/>
          <w:sz w:val="28"/>
          <w:szCs w:val="28"/>
          <w:lang w:val="uk-UA"/>
        </w:rPr>
        <w:t xml:space="preserve"> Дмитро 4-В клас (Манзюк Г.П.)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 xml:space="preserve"> Протягом року заклад брав участь у благодійних міських акціях  на допомогу дітям у дитячі будинки (збір канцтоварів та іграшок), акції "Смак домашнього тепла" (збір продуктових наборів у зону АТО), Пасхальні привітання для одиноких людей, проведенні благодійні шкільної ярмарки на допомогу дітям пільгових категорій, збір макулатури на допомогу хворим дітям, </w:t>
      </w:r>
      <w:r w:rsidRPr="000919F3">
        <w:rPr>
          <w:sz w:val="28"/>
          <w:szCs w:val="28"/>
          <w:lang w:val="uk-UA"/>
        </w:rPr>
        <w:t>збір корму для безпритульних тварин, які знаходяться в притулку.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919F3">
        <w:rPr>
          <w:color w:val="000000"/>
          <w:sz w:val="28"/>
          <w:szCs w:val="28"/>
          <w:lang w:val="uk-UA"/>
        </w:rPr>
        <w:t xml:space="preserve">У рамках національно-патріотичного виховання протягом семестру були організовані зустрічі учнів закладу з учасником АТО Павлом </w:t>
      </w:r>
      <w:proofErr w:type="spellStart"/>
      <w:r w:rsidRPr="000919F3">
        <w:rPr>
          <w:color w:val="000000"/>
          <w:sz w:val="28"/>
          <w:szCs w:val="28"/>
          <w:lang w:val="uk-UA"/>
        </w:rPr>
        <w:t>Мигуном</w:t>
      </w:r>
      <w:proofErr w:type="spellEnd"/>
      <w:r w:rsidRPr="000919F3">
        <w:rPr>
          <w:color w:val="000000"/>
          <w:sz w:val="28"/>
          <w:szCs w:val="28"/>
          <w:lang w:val="uk-UA"/>
        </w:rPr>
        <w:t xml:space="preserve"> та волонтерами. </w:t>
      </w:r>
    </w:p>
    <w:p w:rsidR="004A1F33" w:rsidRPr="000919F3" w:rsidRDefault="004A1F33" w:rsidP="00EC3BF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Педагогічні працівники нашого закладу є творчими, ініціативними та готовими до змін цього року взяли участь у проектах, конкурсах та форумах: «Демократична школа» (Заєць Л.Є., </w:t>
      </w:r>
      <w:proofErr w:type="spellStart"/>
      <w:r w:rsidRPr="000919F3">
        <w:rPr>
          <w:sz w:val="28"/>
          <w:szCs w:val="28"/>
          <w:lang w:val="uk-UA"/>
        </w:rPr>
        <w:t>Гандурська</w:t>
      </w:r>
      <w:proofErr w:type="spellEnd"/>
      <w:r w:rsidRPr="000919F3">
        <w:rPr>
          <w:sz w:val="28"/>
          <w:szCs w:val="28"/>
          <w:lang w:val="uk-UA"/>
        </w:rPr>
        <w:t xml:space="preserve"> Ж.П.), форум «</w:t>
      </w:r>
      <w:proofErr w:type="spellStart"/>
      <w:r w:rsidRPr="000919F3">
        <w:rPr>
          <w:sz w:val="28"/>
          <w:szCs w:val="28"/>
          <w:lang w:val="uk-UA"/>
        </w:rPr>
        <w:t>Liberal</w:t>
      </w:r>
      <w:proofErr w:type="spellEnd"/>
      <w:r w:rsidRPr="000919F3">
        <w:rPr>
          <w:sz w:val="28"/>
          <w:szCs w:val="28"/>
          <w:lang w:val="uk-UA"/>
        </w:rPr>
        <w:t xml:space="preserve"> </w:t>
      </w:r>
      <w:proofErr w:type="spellStart"/>
      <w:r w:rsidRPr="000919F3">
        <w:rPr>
          <w:sz w:val="28"/>
          <w:szCs w:val="28"/>
          <w:lang w:val="uk-UA"/>
        </w:rPr>
        <w:t>Arts</w:t>
      </w:r>
      <w:proofErr w:type="spellEnd"/>
      <w:r w:rsidRPr="000919F3">
        <w:rPr>
          <w:sz w:val="28"/>
          <w:szCs w:val="28"/>
          <w:lang w:val="uk-UA"/>
        </w:rPr>
        <w:t>»</w:t>
      </w:r>
      <w:r w:rsidRPr="000919F3">
        <w:rPr>
          <w:sz w:val="28"/>
          <w:szCs w:val="28"/>
          <w:lang w:val="uk-UA"/>
        </w:rPr>
        <w:br/>
        <w:t xml:space="preserve">Заєць Л.Є.), </w:t>
      </w:r>
      <w:proofErr w:type="spellStart"/>
      <w:r w:rsidRPr="000919F3">
        <w:rPr>
          <w:sz w:val="28"/>
          <w:szCs w:val="28"/>
          <w:lang w:val="uk-UA"/>
        </w:rPr>
        <w:t>edcamp</w:t>
      </w:r>
      <w:proofErr w:type="spellEnd"/>
      <w:r w:rsidRPr="000919F3">
        <w:rPr>
          <w:sz w:val="28"/>
          <w:szCs w:val="28"/>
          <w:lang w:val="uk-UA"/>
        </w:rPr>
        <w:t xml:space="preserve"> он лайн (Сидоренко Н.А., Заєць Л.Є., Мишакова Л.М.),  «Вивчай та розрізняй </w:t>
      </w:r>
      <w:proofErr w:type="spellStart"/>
      <w:r w:rsidRPr="000919F3">
        <w:rPr>
          <w:sz w:val="28"/>
          <w:szCs w:val="28"/>
          <w:lang w:val="uk-UA"/>
        </w:rPr>
        <w:t>інфо</w:t>
      </w:r>
      <w:proofErr w:type="spellEnd"/>
      <w:r w:rsidRPr="000919F3">
        <w:rPr>
          <w:sz w:val="28"/>
          <w:szCs w:val="28"/>
          <w:lang w:val="uk-UA"/>
        </w:rPr>
        <w:t>-медійну грамотність» (Когут Л.М., Куцак Л.В., Кіслова В.А.), конкурс есе «Українська сім’я у ХХІ столітті: психологічні проблеми та шляхи її вирішення» 2 місце (Семенова К.С.), проект «</w:t>
      </w:r>
      <w:proofErr w:type="spellStart"/>
      <w:r w:rsidRPr="000919F3">
        <w:rPr>
          <w:sz w:val="28"/>
          <w:szCs w:val="28"/>
          <w:lang w:val="uk-UA"/>
        </w:rPr>
        <w:t>Let’s</w:t>
      </w:r>
      <w:proofErr w:type="spellEnd"/>
      <w:r w:rsidRPr="000919F3">
        <w:rPr>
          <w:sz w:val="28"/>
          <w:szCs w:val="28"/>
          <w:lang w:val="uk-UA"/>
        </w:rPr>
        <w:t xml:space="preserve"> </w:t>
      </w:r>
      <w:proofErr w:type="spellStart"/>
      <w:r w:rsidRPr="000919F3">
        <w:rPr>
          <w:sz w:val="28"/>
          <w:szCs w:val="28"/>
          <w:lang w:val="uk-UA"/>
        </w:rPr>
        <w:t>get</w:t>
      </w:r>
      <w:proofErr w:type="spellEnd"/>
      <w:r w:rsidRPr="000919F3">
        <w:rPr>
          <w:sz w:val="28"/>
          <w:szCs w:val="28"/>
          <w:lang w:val="uk-UA"/>
        </w:rPr>
        <w:t xml:space="preserve"> </w:t>
      </w:r>
      <w:proofErr w:type="spellStart"/>
      <w:r w:rsidRPr="000919F3">
        <w:rPr>
          <w:sz w:val="28"/>
          <w:szCs w:val="28"/>
          <w:lang w:val="uk-UA"/>
        </w:rPr>
        <w:t>together</w:t>
      </w:r>
      <w:proofErr w:type="spellEnd"/>
      <w:r w:rsidRPr="000919F3">
        <w:rPr>
          <w:sz w:val="28"/>
          <w:szCs w:val="28"/>
          <w:lang w:val="uk-UA"/>
        </w:rPr>
        <w:t>» 9-Б клас (</w:t>
      </w:r>
      <w:proofErr w:type="spellStart"/>
      <w:r w:rsidRPr="000919F3">
        <w:rPr>
          <w:sz w:val="28"/>
          <w:szCs w:val="28"/>
          <w:lang w:val="uk-UA"/>
        </w:rPr>
        <w:t>Гандурська</w:t>
      </w:r>
      <w:proofErr w:type="spellEnd"/>
      <w:r w:rsidRPr="000919F3">
        <w:rPr>
          <w:sz w:val="28"/>
          <w:szCs w:val="28"/>
          <w:lang w:val="uk-UA"/>
        </w:rPr>
        <w:t xml:space="preserve"> Ж.П.)</w:t>
      </w:r>
    </w:p>
    <w:p w:rsidR="004A1F33" w:rsidRPr="000919F3" w:rsidRDefault="004A1F33" w:rsidP="00EC3B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19F3">
        <w:rPr>
          <w:sz w:val="28"/>
          <w:szCs w:val="28"/>
          <w:lang w:val="uk-UA"/>
        </w:rPr>
        <w:t xml:space="preserve">У закладі працює пришкільний табір природничого напрямку «Веселка», який кожного літа оздоровлює 180 дітей, 6 загонів по 30 чоловік. Програма табору дуже насичена та цікава, діти відвідують театр, зоопарк, музеї, аквапарк, </w:t>
      </w:r>
      <w:proofErr w:type="spellStart"/>
      <w:r w:rsidRPr="000919F3">
        <w:rPr>
          <w:sz w:val="28"/>
          <w:szCs w:val="28"/>
          <w:lang w:val="uk-UA"/>
        </w:rPr>
        <w:t>котаються</w:t>
      </w:r>
      <w:proofErr w:type="spellEnd"/>
      <w:r w:rsidRPr="000919F3">
        <w:rPr>
          <w:sz w:val="28"/>
          <w:szCs w:val="28"/>
          <w:lang w:val="uk-UA"/>
        </w:rPr>
        <w:t xml:space="preserve"> на конях проводять багато часу на свіжому повітрі, грають у різноманітні ігри, беруть участь у конкурсах. Особлива увага приділяється харчуванню, раціон різноманітний, насичений всіма необхідними для підтримання активного й здорового способу життя вітамінами й елементами. Кожного року учні закладу пільгових категорій оздоровлюються «Бригантина» </w:t>
      </w:r>
      <w:proofErr w:type="spellStart"/>
      <w:r w:rsidRPr="000919F3">
        <w:rPr>
          <w:sz w:val="28"/>
          <w:szCs w:val="28"/>
          <w:lang w:val="uk-UA"/>
        </w:rPr>
        <w:t>м.Скадовськ</w:t>
      </w:r>
      <w:proofErr w:type="spellEnd"/>
      <w:r w:rsidRPr="000919F3">
        <w:rPr>
          <w:sz w:val="28"/>
          <w:szCs w:val="28"/>
          <w:lang w:val="uk-UA"/>
        </w:rPr>
        <w:t xml:space="preserve"> та Артек </w:t>
      </w:r>
      <w:proofErr w:type="spellStart"/>
      <w:r w:rsidRPr="000919F3">
        <w:rPr>
          <w:sz w:val="28"/>
          <w:szCs w:val="28"/>
          <w:lang w:val="uk-UA"/>
        </w:rPr>
        <w:t>м.Пуще</w:t>
      </w:r>
      <w:proofErr w:type="spellEnd"/>
      <w:r w:rsidRPr="000919F3">
        <w:rPr>
          <w:sz w:val="28"/>
          <w:szCs w:val="28"/>
          <w:lang w:val="uk-UA"/>
        </w:rPr>
        <w:t>-Водиця. У зв’язку з карантином тимчасово роботу таборів призупинено.</w:t>
      </w:r>
    </w:p>
    <w:p w:rsidR="004A1F33" w:rsidRPr="000919F3" w:rsidRDefault="004A1F33" w:rsidP="004A1F33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4A1F33" w:rsidRPr="000919F3" w:rsidRDefault="004A1F33" w:rsidP="004A1F33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4A1F33" w:rsidRPr="000919F3" w:rsidRDefault="004A1F33" w:rsidP="004A1F33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4A1F33" w:rsidRPr="000919F3" w:rsidRDefault="004A1F33" w:rsidP="004A1F33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E12B19" w:rsidRPr="000919F3" w:rsidRDefault="00E12B19" w:rsidP="00367CD7">
      <w:pPr>
        <w:spacing w:line="276" w:lineRule="auto"/>
        <w:jc w:val="both"/>
        <w:rPr>
          <w:b/>
          <w:sz w:val="28"/>
          <w:szCs w:val="28"/>
          <w:lang w:val="uk-UA"/>
        </w:rPr>
      </w:pPr>
    </w:p>
    <w:sectPr w:rsidR="00E12B19" w:rsidRPr="000919F3" w:rsidSect="000919F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BF" w:rsidRDefault="00E007BF" w:rsidP="002E5E12">
      <w:r>
        <w:separator/>
      </w:r>
    </w:p>
  </w:endnote>
  <w:endnote w:type="continuationSeparator" w:id="0">
    <w:p w:rsidR="00E007BF" w:rsidRDefault="00E007BF" w:rsidP="002E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BF" w:rsidRDefault="00E007BF" w:rsidP="002E5E12">
      <w:r>
        <w:separator/>
      </w:r>
    </w:p>
  </w:footnote>
  <w:footnote w:type="continuationSeparator" w:id="0">
    <w:p w:rsidR="00E007BF" w:rsidRDefault="00E007BF" w:rsidP="002E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C33"/>
    <w:multiLevelType w:val="hybridMultilevel"/>
    <w:tmpl w:val="73BC75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740"/>
    <w:multiLevelType w:val="hybridMultilevel"/>
    <w:tmpl w:val="A6C8B1E0"/>
    <w:lvl w:ilvl="0" w:tplc="6DCEC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CB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AB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8F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EA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E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A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2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41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41FF0"/>
    <w:multiLevelType w:val="hybridMultilevel"/>
    <w:tmpl w:val="5FC2203A"/>
    <w:lvl w:ilvl="0" w:tplc="43E6439E">
      <w:start w:val="5"/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 w15:restartNumberingAfterBreak="0">
    <w:nsid w:val="6BD34DBE"/>
    <w:multiLevelType w:val="hybridMultilevel"/>
    <w:tmpl w:val="C5886838"/>
    <w:lvl w:ilvl="0" w:tplc="AEB018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26C"/>
    <w:rsid w:val="00003CDD"/>
    <w:rsid w:val="00013E5B"/>
    <w:rsid w:val="00021B0F"/>
    <w:rsid w:val="00030FD6"/>
    <w:rsid w:val="00035F30"/>
    <w:rsid w:val="00040F20"/>
    <w:rsid w:val="0004648D"/>
    <w:rsid w:val="00091519"/>
    <w:rsid w:val="000919F3"/>
    <w:rsid w:val="0009261D"/>
    <w:rsid w:val="000C21BF"/>
    <w:rsid w:val="000E5D5F"/>
    <w:rsid w:val="00101559"/>
    <w:rsid w:val="001031C2"/>
    <w:rsid w:val="00132AE9"/>
    <w:rsid w:val="00170CB1"/>
    <w:rsid w:val="00175DD5"/>
    <w:rsid w:val="0018357F"/>
    <w:rsid w:val="001B2033"/>
    <w:rsid w:val="001D7691"/>
    <w:rsid w:val="001E06AF"/>
    <w:rsid w:val="001E4F8F"/>
    <w:rsid w:val="002255A5"/>
    <w:rsid w:val="002350F1"/>
    <w:rsid w:val="0024402A"/>
    <w:rsid w:val="002837B5"/>
    <w:rsid w:val="002925D9"/>
    <w:rsid w:val="00296556"/>
    <w:rsid w:val="002A0869"/>
    <w:rsid w:val="002A38BF"/>
    <w:rsid w:val="002E5E12"/>
    <w:rsid w:val="00301C66"/>
    <w:rsid w:val="003217D1"/>
    <w:rsid w:val="00334909"/>
    <w:rsid w:val="003403CB"/>
    <w:rsid w:val="00367CD7"/>
    <w:rsid w:val="00370311"/>
    <w:rsid w:val="00385858"/>
    <w:rsid w:val="003903D6"/>
    <w:rsid w:val="00394E8D"/>
    <w:rsid w:val="003B0F6F"/>
    <w:rsid w:val="003C2AC5"/>
    <w:rsid w:val="003D371F"/>
    <w:rsid w:val="003D3DD5"/>
    <w:rsid w:val="00400555"/>
    <w:rsid w:val="00410CC8"/>
    <w:rsid w:val="00416344"/>
    <w:rsid w:val="004650F9"/>
    <w:rsid w:val="004A1F33"/>
    <w:rsid w:val="004E57F4"/>
    <w:rsid w:val="004F4F28"/>
    <w:rsid w:val="0050023F"/>
    <w:rsid w:val="005121E7"/>
    <w:rsid w:val="00562CB3"/>
    <w:rsid w:val="00564768"/>
    <w:rsid w:val="005714CA"/>
    <w:rsid w:val="00586C53"/>
    <w:rsid w:val="005A5E3A"/>
    <w:rsid w:val="005B2F78"/>
    <w:rsid w:val="00640B50"/>
    <w:rsid w:val="0065542D"/>
    <w:rsid w:val="006714EF"/>
    <w:rsid w:val="006A0604"/>
    <w:rsid w:val="006C5DBC"/>
    <w:rsid w:val="006E7484"/>
    <w:rsid w:val="00723CE3"/>
    <w:rsid w:val="0073637E"/>
    <w:rsid w:val="00785BAA"/>
    <w:rsid w:val="007A0772"/>
    <w:rsid w:val="007A5395"/>
    <w:rsid w:val="00815A6E"/>
    <w:rsid w:val="00840A9D"/>
    <w:rsid w:val="00894076"/>
    <w:rsid w:val="008D23CC"/>
    <w:rsid w:val="008E544C"/>
    <w:rsid w:val="00901B18"/>
    <w:rsid w:val="009154D0"/>
    <w:rsid w:val="00934ABF"/>
    <w:rsid w:val="00941424"/>
    <w:rsid w:val="00977D6B"/>
    <w:rsid w:val="009807A0"/>
    <w:rsid w:val="0099415A"/>
    <w:rsid w:val="009960E9"/>
    <w:rsid w:val="009B0E68"/>
    <w:rsid w:val="009B0F72"/>
    <w:rsid w:val="00A13955"/>
    <w:rsid w:val="00A6126C"/>
    <w:rsid w:val="00A6148C"/>
    <w:rsid w:val="00A94443"/>
    <w:rsid w:val="00AE78EB"/>
    <w:rsid w:val="00AF431B"/>
    <w:rsid w:val="00B9539C"/>
    <w:rsid w:val="00C22C4F"/>
    <w:rsid w:val="00C3310C"/>
    <w:rsid w:val="00C360E6"/>
    <w:rsid w:val="00C461FF"/>
    <w:rsid w:val="00C5425B"/>
    <w:rsid w:val="00C73126"/>
    <w:rsid w:val="00C909F1"/>
    <w:rsid w:val="00CA59F3"/>
    <w:rsid w:val="00CB4380"/>
    <w:rsid w:val="00CD4D11"/>
    <w:rsid w:val="00D569D0"/>
    <w:rsid w:val="00D821B8"/>
    <w:rsid w:val="00D91AE7"/>
    <w:rsid w:val="00DA11C0"/>
    <w:rsid w:val="00DA40B2"/>
    <w:rsid w:val="00DA6310"/>
    <w:rsid w:val="00DA7DFB"/>
    <w:rsid w:val="00DB08A8"/>
    <w:rsid w:val="00DD5629"/>
    <w:rsid w:val="00DF3C34"/>
    <w:rsid w:val="00E007BF"/>
    <w:rsid w:val="00E12B19"/>
    <w:rsid w:val="00EC3BF5"/>
    <w:rsid w:val="00EF0DF7"/>
    <w:rsid w:val="00F14CFC"/>
    <w:rsid w:val="00F2777A"/>
    <w:rsid w:val="00F549DF"/>
    <w:rsid w:val="00F7211F"/>
    <w:rsid w:val="00F77700"/>
    <w:rsid w:val="00FA5503"/>
    <w:rsid w:val="00FC127C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4D0D"/>
  <w15:docId w15:val="{B11FC58A-41BD-461B-B5DB-2113CFE9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70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70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5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AE78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925D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2E5E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5E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2E5E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5E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12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40</cp:revision>
  <cp:lastPrinted>2019-06-04T07:21:00Z</cp:lastPrinted>
  <dcterms:created xsi:type="dcterms:W3CDTF">2020-05-25T14:32:00Z</dcterms:created>
  <dcterms:modified xsi:type="dcterms:W3CDTF">2020-08-19T07:55:00Z</dcterms:modified>
</cp:coreProperties>
</file>