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0A98" w14:textId="09D6CF22" w:rsidR="005159E3" w:rsidRPr="00877C8C" w:rsidRDefault="00877C8C" w:rsidP="00086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7C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</w:t>
      </w:r>
    </w:p>
    <w:p w14:paraId="0407D0F1" w14:textId="77777777" w:rsidR="00877C8C" w:rsidRPr="00877C8C" w:rsidRDefault="00877C8C" w:rsidP="00086DB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877C8C">
        <w:rPr>
          <w:b/>
          <w:bCs/>
          <w:color w:val="000000"/>
          <w:sz w:val="28"/>
          <w:szCs w:val="28"/>
        </w:rPr>
        <w:t>засідання</w:t>
      </w:r>
      <w:proofErr w:type="spellEnd"/>
      <w:r w:rsidRPr="00877C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C8C">
        <w:rPr>
          <w:b/>
          <w:bCs/>
          <w:color w:val="000000"/>
          <w:sz w:val="28"/>
          <w:szCs w:val="28"/>
        </w:rPr>
        <w:t>атестаційної</w:t>
      </w:r>
      <w:proofErr w:type="spellEnd"/>
      <w:r w:rsidRPr="00877C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77C8C">
        <w:rPr>
          <w:b/>
          <w:bCs/>
          <w:color w:val="000000"/>
          <w:sz w:val="28"/>
          <w:szCs w:val="28"/>
        </w:rPr>
        <w:t>комісії</w:t>
      </w:r>
      <w:proofErr w:type="spellEnd"/>
    </w:p>
    <w:p w14:paraId="7FBB031A" w14:textId="77777777" w:rsidR="00877C8C" w:rsidRDefault="00877C8C" w:rsidP="00086DB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4F554DA8" w14:textId="259C7ED9" w:rsidR="00877C8C" w:rsidRPr="00877C8C" w:rsidRDefault="00877C8C" w:rsidP="00086DB5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 w:rsidRPr="00877C8C">
        <w:rPr>
          <w:b/>
          <w:bCs/>
          <w:i/>
          <w:iCs/>
          <w:sz w:val="28"/>
          <w:szCs w:val="28"/>
        </w:rPr>
        <w:t>18</w:t>
      </w:r>
      <w:r w:rsidRPr="00877C8C">
        <w:rPr>
          <w:b/>
          <w:bCs/>
          <w:i/>
          <w:iCs/>
          <w:sz w:val="28"/>
          <w:szCs w:val="28"/>
          <w:lang w:val="uk-UA"/>
        </w:rPr>
        <w:t xml:space="preserve"> вересня </w:t>
      </w:r>
      <w:r w:rsidRPr="00877C8C">
        <w:rPr>
          <w:b/>
          <w:bCs/>
          <w:i/>
          <w:iCs/>
          <w:sz w:val="28"/>
          <w:szCs w:val="28"/>
        </w:rPr>
        <w:t>2023 р</w:t>
      </w:r>
      <w:r w:rsidRPr="00877C8C">
        <w:rPr>
          <w:b/>
          <w:bCs/>
          <w:i/>
          <w:iCs/>
          <w:sz w:val="28"/>
          <w:szCs w:val="28"/>
          <w:lang w:val="uk-UA"/>
        </w:rPr>
        <w:t>оку                                                                               №1</w:t>
      </w:r>
    </w:p>
    <w:p w14:paraId="173E13F9" w14:textId="790BD89C" w:rsidR="00877C8C" w:rsidRPr="00877C8C" w:rsidRDefault="00877C8C" w:rsidP="0008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2050F" w14:textId="1E96BDD4" w:rsidR="00877C8C" w:rsidRDefault="00877C8C" w:rsidP="00086DB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7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Присутні</w:t>
      </w:r>
      <w:proofErr w:type="spellEnd"/>
      <w:r w:rsidRPr="00877C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12F623E" w14:textId="77777777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Сидоренко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Наталія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голова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8FAE72" w14:textId="5D2B53E8" w:rsidR="00B0752B" w:rsidRPr="00B0752B" w:rsidRDefault="00B0752B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Калинчук Сніжана Віталіївна – </w:t>
      </w:r>
      <w:r w:rsidRPr="00B0752B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атестаційної комісії.</w:t>
      </w:r>
    </w:p>
    <w:p w14:paraId="1CC10C13" w14:textId="783530B1" w:rsidR="00B0752B" w:rsidRPr="00B0752B" w:rsidRDefault="00B0752B" w:rsidP="00086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52B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атестаційної комісії:</w:t>
      </w:r>
    </w:p>
    <w:p w14:paraId="31D89F7E" w14:textId="77777777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Мишакова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Лариса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Миколаївна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6B7CBD" w14:textId="6AF56C4B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Мосендз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Олександр Григорович</w:t>
      </w:r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9D41F0" w14:textId="64486F8E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Сосновська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Валентина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787E1" w14:textId="38EFD23E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Саєнко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Наталія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Павлівна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52B" w:rsidRPr="00B075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заступник директора з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24879A" w14:textId="13E71579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Березнюк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Тетяна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Іванівна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голова ПК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72CFA6" w14:textId="232F81F9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Стасюк Марина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Станіславівна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хімії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; член ПК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94EFB2" w14:textId="7099FE14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Дрогобецька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Інна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практичний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психолог;</w:t>
      </w:r>
    </w:p>
    <w:p w14:paraId="19BC31B8" w14:textId="5EB53030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Соколович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Інна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63CC2035" w14:textId="68068311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Цимбалюк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Вікторія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Олександрівна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англійської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28FC6C38" w14:textId="6361733B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Семенова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Клавдія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Семенівна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музичного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76D06773" w14:textId="2C8E8F0D" w:rsidR="00877C8C" w:rsidRPr="00B0752B" w:rsidRDefault="00877C8C" w:rsidP="00086DB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Кіслова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Валентина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Анатолівна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341D8F14" w14:textId="7412BFC9" w:rsidR="00877C8C" w:rsidRPr="00B0752B" w:rsidRDefault="00877C8C" w:rsidP="00086DB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Анділахай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Юлія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Георгіївна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</w:t>
      </w:r>
    </w:p>
    <w:p w14:paraId="6D06C61C" w14:textId="0FFE7FD1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Форостяна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Оксана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Олександрівна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52B" w:rsidRPr="00B075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початкових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 </w:t>
      </w:r>
    </w:p>
    <w:p w14:paraId="37EB03D4" w14:textId="573D82AF" w:rsidR="00877C8C" w:rsidRPr="00B0752B" w:rsidRDefault="00877C8C" w:rsidP="00086DB5">
      <w:pPr>
        <w:spacing w:after="0" w:line="240" w:lineRule="auto"/>
        <w:jc w:val="both"/>
        <w:rPr>
          <w:sz w:val="28"/>
          <w:szCs w:val="28"/>
        </w:rPr>
      </w:pPr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Семенюк Ольга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Станіславівна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М/О; </w:t>
      </w:r>
    </w:p>
    <w:p w14:paraId="4DFEA5F8" w14:textId="6DCB49E4" w:rsidR="00877C8C" w:rsidRPr="00B0752B" w:rsidRDefault="00877C8C" w:rsidP="00086DB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Петруняк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Інна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Михайлівна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математики, голова М/О;</w:t>
      </w:r>
    </w:p>
    <w:p w14:paraId="3D31FFA6" w14:textId="2ADE9342" w:rsidR="00877C8C" w:rsidRPr="00B0752B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Пасічник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Людмила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Василівна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біології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>, голова М/О;</w:t>
      </w:r>
    </w:p>
    <w:p w14:paraId="42295401" w14:textId="6F3FC5E7" w:rsidR="00877C8C" w:rsidRDefault="00877C8C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Горупащенко</w:t>
      </w:r>
      <w:proofErr w:type="spellEnd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-Гончарова Катерина </w:t>
      </w:r>
      <w:proofErr w:type="spellStart"/>
      <w:r w:rsidRPr="00B0752B">
        <w:rPr>
          <w:rFonts w:ascii="Times New Roman" w:eastAsia="Times New Roman" w:hAnsi="Times New Roman" w:cs="Times New Roman"/>
          <w:i/>
          <w:iCs/>
          <w:sz w:val="28"/>
          <w:szCs w:val="28"/>
        </w:rPr>
        <w:t>Володимирівна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Вінницької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752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B0752B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17AD6CA1" w14:textId="77777777" w:rsidR="00B0752B" w:rsidRDefault="00B0752B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6F073" w14:textId="77777777" w:rsidR="002B05A3" w:rsidRDefault="002B05A3" w:rsidP="0008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2B21B" w14:textId="5965F220" w:rsidR="00B0752B" w:rsidRPr="00C91E8E" w:rsidRDefault="00B0752B" w:rsidP="0008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91E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ПОРЯДОК ДЕННИЙ</w:t>
      </w:r>
    </w:p>
    <w:p w14:paraId="44BDE45A" w14:textId="77777777" w:rsidR="002B05A3" w:rsidRDefault="002B05A3" w:rsidP="0008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0396ED3" w14:textId="446F5299" w:rsidR="00203F81" w:rsidRPr="002B05A3" w:rsidRDefault="002B05A3" w:rsidP="002B05A3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08"/>
          <w:tab w:val="left" w:pos="492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>новим</w:t>
      </w:r>
      <w:proofErr w:type="spellEnd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>атестацію</w:t>
      </w:r>
      <w:proofErr w:type="spellEnd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 xml:space="preserve"> (Наказ МОН </w:t>
      </w:r>
      <w:proofErr w:type="spellStart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203F81" w:rsidRPr="002B05A3">
        <w:rPr>
          <w:rFonts w:ascii="Times New Roman" w:hAnsi="Times New Roman" w:cs="Times New Roman"/>
          <w:color w:val="000000"/>
          <w:sz w:val="28"/>
          <w:szCs w:val="28"/>
        </w:rPr>
        <w:t xml:space="preserve"> 09.09.2022р. №805).</w:t>
      </w:r>
    </w:p>
    <w:p w14:paraId="565D565D" w14:textId="6BA2F6CB" w:rsidR="00203F81" w:rsidRPr="002B05A3" w:rsidRDefault="00203F81" w:rsidP="002B05A3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розподіл</w:t>
      </w:r>
      <w:proofErr w:type="spellEnd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функціональних</w:t>
      </w:r>
      <w:proofErr w:type="spellEnd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обов’язків</w:t>
      </w:r>
      <w:proofErr w:type="spellEnd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членами </w:t>
      </w:r>
      <w:proofErr w:type="spellStart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атестаційної</w:t>
      </w:r>
      <w:proofErr w:type="spellEnd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2B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77637C" w14:textId="65E43015" w:rsidR="00B0752B" w:rsidRPr="00203F81" w:rsidRDefault="00203F81" w:rsidP="002B05A3">
      <w:pPr>
        <w:spacing w:after="0" w:line="240" w:lineRule="auto"/>
        <w:ind w:firstLine="3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3. </w:t>
      </w:r>
      <w:r w:rsidRPr="00203F8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203F81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203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F81">
        <w:rPr>
          <w:rFonts w:ascii="Times New Roman" w:eastAsia="Times New Roman" w:hAnsi="Times New Roman" w:cs="Times New Roman"/>
          <w:sz w:val="28"/>
          <w:szCs w:val="28"/>
        </w:rPr>
        <w:t>графіка</w:t>
      </w:r>
      <w:proofErr w:type="spellEnd"/>
      <w:r w:rsidRPr="00203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F81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203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F81">
        <w:rPr>
          <w:rFonts w:ascii="Times New Roman" w:eastAsia="Times New Roman" w:hAnsi="Times New Roman" w:cs="Times New Roman"/>
          <w:sz w:val="28"/>
          <w:szCs w:val="28"/>
        </w:rPr>
        <w:t>атестаційної</w:t>
      </w:r>
      <w:proofErr w:type="spellEnd"/>
      <w:r w:rsidRPr="00203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F81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03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D0CAB" w14:textId="77777777" w:rsidR="00203F81" w:rsidRDefault="00203F81" w:rsidP="00086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113C7A" w14:textId="7E158D5C" w:rsidR="008A56AE" w:rsidRPr="00C91E8E" w:rsidRDefault="00B0752B" w:rsidP="00203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1E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1.СЛУХАЛИ: </w:t>
      </w:r>
    </w:p>
    <w:p w14:paraId="26DB498C" w14:textId="32B58B93" w:rsidR="002B05A3" w:rsidRDefault="00203F81" w:rsidP="002B05A3">
      <w:pPr>
        <w:pStyle w:val="a6"/>
        <w:ind w:firstLine="567"/>
        <w:jc w:val="both"/>
        <w:rPr>
          <w:kern w:val="36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Г</w:t>
      </w:r>
      <w:r w:rsidR="008A56AE" w:rsidRPr="002B05A3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у</w:t>
      </w:r>
      <w:r w:rsidR="008A56AE" w:rsidRPr="002B05A3">
        <w:rPr>
          <w:color w:val="000000"/>
          <w:sz w:val="28"/>
          <w:szCs w:val="28"/>
          <w:lang w:val="uk-UA"/>
        </w:rPr>
        <w:t xml:space="preserve"> атестаційної комісії </w:t>
      </w:r>
      <w:proofErr w:type="spellStart"/>
      <w:r w:rsidR="00086DB5">
        <w:rPr>
          <w:color w:val="000000"/>
          <w:sz w:val="28"/>
          <w:szCs w:val="28"/>
          <w:lang w:val="uk-UA"/>
        </w:rPr>
        <w:t>Н.</w:t>
      </w:r>
      <w:r w:rsidR="008A56AE" w:rsidRPr="008A56AE">
        <w:rPr>
          <w:color w:val="000000"/>
          <w:sz w:val="28"/>
          <w:szCs w:val="28"/>
          <w:lang w:val="uk-UA"/>
        </w:rPr>
        <w:t>Сидоренко</w:t>
      </w:r>
      <w:proofErr w:type="spellEnd"/>
      <w:r w:rsidR="008A56AE" w:rsidRPr="008A56A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яка</w:t>
      </w:r>
      <w:r w:rsidR="002B05A3">
        <w:rPr>
          <w:sz w:val="28"/>
          <w:szCs w:val="28"/>
          <w:lang w:val="uk-UA"/>
        </w:rPr>
        <w:t xml:space="preserve"> зазначила, що </w:t>
      </w:r>
      <w:r w:rsidR="002B05A3">
        <w:rPr>
          <w:kern w:val="36"/>
          <w:sz w:val="28"/>
          <w:szCs w:val="28"/>
          <w:lang w:val="uk-UA" w:eastAsia="uk-UA"/>
        </w:rPr>
        <w:t xml:space="preserve">  </w:t>
      </w:r>
      <w:r w:rsidR="002B05A3">
        <w:rPr>
          <w:bCs/>
          <w:sz w:val="28"/>
          <w:szCs w:val="28"/>
          <w:lang w:val="uk-UA" w:eastAsia="uk-UA"/>
        </w:rPr>
        <w:t xml:space="preserve">атестація педагогічних працівників — це важливий етап діяльності навчального закладу. За результатами атестації визначаються відповідність педпрацівника займаній </w:t>
      </w:r>
      <w:r w:rsidR="002B05A3">
        <w:rPr>
          <w:bCs/>
          <w:sz w:val="28"/>
          <w:szCs w:val="28"/>
          <w:lang w:val="uk-UA" w:eastAsia="uk-UA"/>
        </w:rPr>
        <w:lastRenderedPageBreak/>
        <w:t xml:space="preserve">посаді, рівень його кваліфікації, присвоюються кваліфікаційні категорії та педагогічні звання. </w:t>
      </w:r>
    </w:p>
    <w:p w14:paraId="45A146E4" w14:textId="0A274A7E" w:rsidR="002B05A3" w:rsidRDefault="002B05A3" w:rsidP="00EE57E6">
      <w:pPr>
        <w:pStyle w:val="a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eastAsia="uk-UA"/>
        </w:rPr>
        <w:t xml:space="preserve">У </w:t>
      </w:r>
      <w:proofErr w:type="spellStart"/>
      <w:r>
        <w:rPr>
          <w:sz w:val="28"/>
          <w:szCs w:val="28"/>
          <w:lang w:eastAsia="uk-UA"/>
        </w:rPr>
        <w:t>роботі</w:t>
      </w:r>
      <w:proofErr w:type="spellEnd"/>
      <w:r>
        <w:rPr>
          <w:sz w:val="28"/>
          <w:szCs w:val="28"/>
          <w:lang w:eastAsia="uk-UA"/>
        </w:rPr>
        <w:t xml:space="preserve"> будь-</w:t>
      </w:r>
      <w:proofErr w:type="spellStart"/>
      <w:r>
        <w:rPr>
          <w:sz w:val="28"/>
          <w:szCs w:val="28"/>
          <w:lang w:eastAsia="uk-UA"/>
        </w:rPr>
        <w:t>якого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навчального</w:t>
      </w:r>
      <w:proofErr w:type="spellEnd"/>
      <w:r>
        <w:rPr>
          <w:sz w:val="28"/>
          <w:szCs w:val="28"/>
          <w:lang w:eastAsia="uk-UA"/>
        </w:rPr>
        <w:t xml:space="preserve"> закладу </w:t>
      </w:r>
      <w:proofErr w:type="spellStart"/>
      <w:r>
        <w:rPr>
          <w:sz w:val="28"/>
          <w:szCs w:val="28"/>
          <w:lang w:eastAsia="uk-UA"/>
        </w:rPr>
        <w:t>важко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переоцінити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значення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процесу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атестації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педагогічних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працівників</w:t>
      </w:r>
      <w:proofErr w:type="spellEnd"/>
      <w:r>
        <w:rPr>
          <w:sz w:val="28"/>
          <w:szCs w:val="28"/>
          <w:lang w:eastAsia="uk-UA"/>
        </w:rPr>
        <w:t xml:space="preserve">. </w:t>
      </w:r>
      <w:proofErr w:type="spellStart"/>
      <w:r>
        <w:rPr>
          <w:sz w:val="28"/>
          <w:szCs w:val="28"/>
          <w:lang w:eastAsia="uk-UA"/>
        </w:rPr>
        <w:t>Відповідно</w:t>
      </w:r>
      <w:proofErr w:type="spellEnd"/>
      <w:r>
        <w:rPr>
          <w:sz w:val="28"/>
          <w:szCs w:val="28"/>
          <w:lang w:eastAsia="uk-UA"/>
        </w:rPr>
        <w:t xml:space="preserve"> до </w:t>
      </w:r>
      <w:hyperlink r:id="rId5" w:tgtFrame="_blank" w:tooltip="ч. 2 та 3 ст. 50 Закону про освіту" w:history="1">
        <w:r w:rsidRPr="00EE57E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eastAsia="uk-UA"/>
          </w:rPr>
          <w:t xml:space="preserve">ч. 2 та 3 ст. 50 Закону про </w:t>
        </w:r>
        <w:proofErr w:type="spellStart"/>
        <w:r w:rsidRPr="00EE57E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eastAsia="uk-UA"/>
          </w:rPr>
          <w:t>освіту</w:t>
        </w:r>
        <w:proofErr w:type="spellEnd"/>
      </w:hyperlink>
      <w:r w:rsidR="00EE57E6">
        <w:rPr>
          <w:lang w:val="uk-UA"/>
        </w:rPr>
        <w:t>,</w:t>
      </w:r>
      <w:r w:rsidRPr="00EE57E6">
        <w:rPr>
          <w:sz w:val="28"/>
          <w:szCs w:val="28"/>
          <w:lang w:eastAsia="uk-UA"/>
        </w:rPr>
        <w:t> </w:t>
      </w:r>
      <w:proofErr w:type="spellStart"/>
      <w:r w:rsidRPr="00EE57E6">
        <w:rPr>
          <w:sz w:val="28"/>
          <w:szCs w:val="28"/>
          <w:bdr w:val="none" w:sz="0" w:space="0" w:color="auto" w:frame="1"/>
          <w:lang w:eastAsia="uk-UA"/>
        </w:rPr>
        <w:t>атестація</w:t>
      </w:r>
      <w:proofErr w:type="spellEnd"/>
      <w:r w:rsidRPr="00EE57E6">
        <w:rPr>
          <w:sz w:val="28"/>
          <w:szCs w:val="28"/>
          <w:lang w:eastAsia="uk-UA"/>
        </w:rPr>
        <w:t> </w:t>
      </w:r>
      <w:r>
        <w:rPr>
          <w:sz w:val="28"/>
          <w:szCs w:val="28"/>
          <w:lang w:eastAsia="uk-UA"/>
        </w:rPr>
        <w:t xml:space="preserve">— </w:t>
      </w:r>
      <w:proofErr w:type="spellStart"/>
      <w:r>
        <w:rPr>
          <w:sz w:val="28"/>
          <w:szCs w:val="28"/>
          <w:lang w:eastAsia="uk-UA"/>
        </w:rPr>
        <w:t>це</w:t>
      </w:r>
      <w:proofErr w:type="spellEnd"/>
      <w:r>
        <w:rPr>
          <w:sz w:val="28"/>
          <w:szCs w:val="28"/>
          <w:lang w:eastAsia="uk-UA"/>
        </w:rPr>
        <w:t xml:space="preserve"> система </w:t>
      </w:r>
      <w:proofErr w:type="spellStart"/>
      <w:r>
        <w:rPr>
          <w:sz w:val="28"/>
          <w:szCs w:val="28"/>
          <w:lang w:eastAsia="uk-UA"/>
        </w:rPr>
        <w:t>заходів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спрямованих</w:t>
      </w:r>
      <w:proofErr w:type="spellEnd"/>
      <w:r>
        <w:rPr>
          <w:sz w:val="28"/>
          <w:szCs w:val="28"/>
          <w:lang w:eastAsia="uk-UA"/>
        </w:rPr>
        <w:t xml:space="preserve"> на </w:t>
      </w:r>
      <w:proofErr w:type="spellStart"/>
      <w:r>
        <w:rPr>
          <w:sz w:val="28"/>
          <w:szCs w:val="28"/>
          <w:lang w:eastAsia="uk-UA"/>
        </w:rPr>
        <w:t>всебічне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комплексне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оцінювання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педагогічної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діяльності</w:t>
      </w:r>
      <w:proofErr w:type="spellEnd"/>
      <w:r>
        <w:rPr>
          <w:sz w:val="28"/>
          <w:szCs w:val="28"/>
          <w:lang w:eastAsia="uk-UA"/>
        </w:rPr>
        <w:t xml:space="preserve">, за </w:t>
      </w:r>
      <w:proofErr w:type="spellStart"/>
      <w:r>
        <w:rPr>
          <w:sz w:val="28"/>
          <w:szCs w:val="28"/>
          <w:lang w:eastAsia="uk-UA"/>
        </w:rPr>
        <w:t>якою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визначаються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відповідність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педагогічного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працівника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займаній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посаді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рівень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його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кваліфікації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присвоюються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кваліфікаційна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категорія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педагогічне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звання</w:t>
      </w:r>
      <w:proofErr w:type="spellEnd"/>
      <w:r>
        <w:rPr>
          <w:sz w:val="28"/>
          <w:szCs w:val="28"/>
          <w:lang w:eastAsia="uk-UA"/>
        </w:rPr>
        <w:t>.</w:t>
      </w:r>
    </w:p>
    <w:p w14:paraId="57297A29" w14:textId="77777777" w:rsidR="002B05A3" w:rsidRPr="002B05A3" w:rsidRDefault="002B05A3" w:rsidP="00EE57E6">
      <w:pPr>
        <w:pStyle w:val="a6"/>
        <w:ind w:firstLine="720"/>
        <w:jc w:val="both"/>
        <w:rPr>
          <w:sz w:val="28"/>
          <w:szCs w:val="28"/>
          <w:lang w:val="uk-UA" w:eastAsia="uk-UA"/>
        </w:rPr>
      </w:pPr>
      <w:r w:rsidRPr="002B05A3">
        <w:rPr>
          <w:sz w:val="28"/>
          <w:szCs w:val="28"/>
          <w:lang w:val="uk-UA" w:eastAsia="uk-UA"/>
        </w:rPr>
        <w:t>Значення атестації величезне. Вона підвищує статус педагогічної професії, стимулює діяльність педагога до поповнення свого досвіду, допомагає визначити кращих педпрацівників. Отже,  з упевненістю можна стверджувати, що атестація — це підсумок професійної майстерності педагога, демонстрація його найкращих професійних умінь.</w:t>
      </w:r>
    </w:p>
    <w:p w14:paraId="6D404EDC" w14:textId="6D5839A6" w:rsidR="002B05A3" w:rsidRDefault="002B05A3" w:rsidP="00EE57E6">
      <w:pPr>
        <w:pStyle w:val="a6"/>
        <w:jc w:val="both"/>
        <w:rPr>
          <w:sz w:val="28"/>
          <w:szCs w:val="28"/>
          <w:lang w:val="uk-UA" w:eastAsia="uk-UA"/>
        </w:rPr>
      </w:pPr>
      <w:r w:rsidRPr="002B05A3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ab/>
      </w:r>
      <w:proofErr w:type="spellStart"/>
      <w:r w:rsidR="00EE57E6">
        <w:rPr>
          <w:sz w:val="28"/>
          <w:szCs w:val="28"/>
          <w:lang w:val="uk-UA" w:eastAsia="uk-UA"/>
        </w:rPr>
        <w:t>Н.Сидоренко</w:t>
      </w:r>
      <w:proofErr w:type="spellEnd"/>
      <w:r w:rsidR="00EE57E6">
        <w:rPr>
          <w:sz w:val="28"/>
          <w:szCs w:val="28"/>
          <w:lang w:val="uk-UA" w:eastAsia="uk-UA"/>
        </w:rPr>
        <w:t xml:space="preserve"> о</w:t>
      </w:r>
      <w:r>
        <w:rPr>
          <w:sz w:val="28"/>
          <w:szCs w:val="28"/>
          <w:lang w:val="uk-UA" w:eastAsia="uk-UA"/>
        </w:rPr>
        <w:t>знайомила членів атестаційної комісії з Положенням про атестацію педпрацівників, затвердженим наказом Міністерства освіти і науки України від 09.09.2022 р. №805 та акцентува</w:t>
      </w:r>
      <w:r w:rsidR="00EE57E6">
        <w:rPr>
          <w:sz w:val="28"/>
          <w:szCs w:val="28"/>
          <w:lang w:val="uk-UA" w:eastAsia="uk-UA"/>
        </w:rPr>
        <w:t>ла</w:t>
      </w:r>
      <w:r>
        <w:rPr>
          <w:sz w:val="28"/>
          <w:szCs w:val="28"/>
          <w:lang w:val="uk-UA" w:eastAsia="uk-UA"/>
        </w:rPr>
        <w:t xml:space="preserve"> увагу на основних нововведеннях і змінах у порівнянні з попереднім.</w:t>
      </w:r>
    </w:p>
    <w:p w14:paraId="1A736F5C" w14:textId="77777777" w:rsidR="00086DB5" w:rsidRDefault="00086DB5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21895" w14:textId="3895F195" w:rsidR="00002597" w:rsidRPr="00C91E8E" w:rsidRDefault="00086DB5" w:rsidP="00344EE9">
      <w:pPr>
        <w:spacing w:after="0" w:line="240" w:lineRule="auto"/>
        <w:ind w:firstLine="426"/>
        <w:jc w:val="both"/>
        <w:rPr>
          <w:b/>
          <w:bCs/>
          <w:sz w:val="28"/>
          <w:szCs w:val="28"/>
          <w:lang w:val="uk-UA"/>
        </w:rPr>
      </w:pPr>
      <w:r w:rsidRPr="00C91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</w:t>
      </w:r>
      <w:r w:rsidRPr="00C91E8E">
        <w:rPr>
          <w:b/>
          <w:bCs/>
          <w:sz w:val="28"/>
          <w:szCs w:val="28"/>
          <w:lang w:val="uk-UA"/>
        </w:rPr>
        <w:t>:</w:t>
      </w:r>
    </w:p>
    <w:p w14:paraId="780856A3" w14:textId="24ED342B" w:rsidR="00EE57E6" w:rsidRDefault="00EE57E6" w:rsidP="00EE57E6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    </w:t>
      </w:r>
    </w:p>
    <w:p w14:paraId="158A0E5D" w14:textId="50A31EAE" w:rsidR="00086DB5" w:rsidRDefault="00EE57E6" w:rsidP="00EE57E6">
      <w:pPr>
        <w:pStyle w:val="a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203F81">
        <w:rPr>
          <w:color w:val="000000"/>
          <w:sz w:val="28"/>
          <w:szCs w:val="28"/>
          <w:lang w:val="uk-UA"/>
        </w:rPr>
        <w:t xml:space="preserve">Зміст </w:t>
      </w:r>
      <w:proofErr w:type="spellStart"/>
      <w:r w:rsidR="00203F81" w:rsidRPr="00203F81">
        <w:rPr>
          <w:color w:val="000000"/>
          <w:sz w:val="28"/>
          <w:szCs w:val="28"/>
        </w:rPr>
        <w:t>Положення</w:t>
      </w:r>
      <w:proofErr w:type="spellEnd"/>
      <w:r w:rsidR="00203F81" w:rsidRPr="00203F81">
        <w:rPr>
          <w:color w:val="000000"/>
          <w:sz w:val="28"/>
          <w:szCs w:val="28"/>
        </w:rPr>
        <w:t xml:space="preserve"> про </w:t>
      </w:r>
      <w:proofErr w:type="spellStart"/>
      <w:r w:rsidR="00203F81" w:rsidRPr="00203F81">
        <w:rPr>
          <w:color w:val="000000"/>
          <w:sz w:val="28"/>
          <w:szCs w:val="28"/>
        </w:rPr>
        <w:t>атестацію</w:t>
      </w:r>
      <w:proofErr w:type="spellEnd"/>
      <w:r w:rsidR="00203F81" w:rsidRPr="00203F81">
        <w:rPr>
          <w:color w:val="000000"/>
          <w:sz w:val="28"/>
          <w:szCs w:val="28"/>
        </w:rPr>
        <w:t xml:space="preserve"> </w:t>
      </w:r>
      <w:proofErr w:type="spellStart"/>
      <w:r w:rsidR="00203F81" w:rsidRPr="00203F81">
        <w:rPr>
          <w:color w:val="000000"/>
          <w:sz w:val="28"/>
          <w:szCs w:val="28"/>
        </w:rPr>
        <w:t>педагогічних</w:t>
      </w:r>
      <w:proofErr w:type="spellEnd"/>
      <w:r w:rsidR="00203F81" w:rsidRPr="00203F81">
        <w:rPr>
          <w:color w:val="000000"/>
          <w:sz w:val="28"/>
          <w:szCs w:val="28"/>
        </w:rPr>
        <w:t xml:space="preserve"> </w:t>
      </w:r>
      <w:proofErr w:type="spellStart"/>
      <w:r w:rsidR="00203F81" w:rsidRPr="00203F81">
        <w:rPr>
          <w:color w:val="000000"/>
          <w:sz w:val="28"/>
          <w:szCs w:val="28"/>
        </w:rPr>
        <w:t>працівників</w:t>
      </w:r>
      <w:proofErr w:type="spellEnd"/>
      <w:r w:rsidR="00203F81" w:rsidRPr="00203F81">
        <w:rPr>
          <w:color w:val="000000"/>
          <w:sz w:val="28"/>
          <w:szCs w:val="28"/>
        </w:rPr>
        <w:t xml:space="preserve"> (Наказ МОН </w:t>
      </w:r>
      <w:proofErr w:type="spellStart"/>
      <w:r w:rsidR="00203F81" w:rsidRPr="00203F81">
        <w:rPr>
          <w:color w:val="000000"/>
          <w:sz w:val="28"/>
          <w:szCs w:val="28"/>
        </w:rPr>
        <w:t>України</w:t>
      </w:r>
      <w:proofErr w:type="spellEnd"/>
      <w:r w:rsidR="00203F81" w:rsidRPr="00203F81">
        <w:rPr>
          <w:color w:val="000000"/>
          <w:sz w:val="28"/>
          <w:szCs w:val="28"/>
        </w:rPr>
        <w:t xml:space="preserve"> </w:t>
      </w:r>
      <w:proofErr w:type="spellStart"/>
      <w:r w:rsidR="00203F81" w:rsidRPr="00203F81">
        <w:rPr>
          <w:color w:val="000000"/>
          <w:sz w:val="28"/>
          <w:szCs w:val="28"/>
        </w:rPr>
        <w:t>від</w:t>
      </w:r>
      <w:proofErr w:type="spellEnd"/>
      <w:r w:rsidR="00203F81" w:rsidRPr="00203F81">
        <w:rPr>
          <w:color w:val="000000"/>
          <w:sz w:val="28"/>
          <w:szCs w:val="28"/>
        </w:rPr>
        <w:t xml:space="preserve"> 09.09.2022р. №805)</w:t>
      </w:r>
      <w:r w:rsidR="00203F81">
        <w:rPr>
          <w:color w:val="000000"/>
          <w:sz w:val="28"/>
          <w:szCs w:val="28"/>
          <w:lang w:val="uk-UA"/>
        </w:rPr>
        <w:t xml:space="preserve"> прийняти до відома та виконання.</w:t>
      </w:r>
    </w:p>
    <w:p w14:paraId="4E50B983" w14:textId="77777777" w:rsidR="002B05A3" w:rsidRPr="00203F81" w:rsidRDefault="002B05A3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EFE1164" w14:textId="29A5922C" w:rsidR="00002597" w:rsidRP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17, «ПРОТИ» - 0, «УТРИМАЛИСЯ» - 0</w:t>
      </w:r>
    </w:p>
    <w:p w14:paraId="7028F190" w14:textId="77777777" w:rsidR="00086DB5" w:rsidRDefault="00086DB5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35145" w14:textId="7129C508" w:rsidR="00086DB5" w:rsidRPr="00C91E8E" w:rsidRDefault="00086DB5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91E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2. СЛУХАЛИ:</w:t>
      </w:r>
    </w:p>
    <w:p w14:paraId="1DDF7575" w14:textId="73B54CC0" w:rsidR="00086DB5" w:rsidRPr="00345C27" w:rsidRDefault="00086DB5" w:rsidP="00345C27">
      <w:pPr>
        <w:keepNext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олов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552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>Н.</w:t>
      </w:r>
      <w:r w:rsidRPr="00345C2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Сидоренко</w:t>
      </w:r>
      <w:proofErr w:type="spellEnd"/>
      <w:r w:rsidRPr="00345C27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345C27">
        <w:rPr>
          <w:rFonts w:ascii="Times New Roman" w:hAnsi="Times New Roman" w:cs="Times New Roman"/>
          <w:color w:val="000000"/>
          <w:sz w:val="28"/>
          <w:szCs w:val="28"/>
        </w:rPr>
        <w:t>повідомила</w:t>
      </w:r>
      <w:proofErr w:type="spellEnd"/>
      <w:r w:rsidR="00345C27" w:rsidRPr="00345C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те, що відповідно до наказу №___ від 14.09.2023 р. «</w:t>
      </w:r>
      <w:r w:rsidR="00345C27" w:rsidRPr="00345C27">
        <w:rPr>
          <w:rFonts w:ascii="Times New Roman" w:eastAsia="Times New Roman" w:hAnsi="Times New Roman" w:cs="Times New Roman"/>
          <w:sz w:val="28"/>
          <w:szCs w:val="28"/>
        </w:rPr>
        <w:t xml:space="preserve">Про  </w:t>
      </w:r>
      <w:proofErr w:type="spellStart"/>
      <w:r w:rsidR="00345C27" w:rsidRPr="00345C27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345C27" w:rsidRPr="003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5C27" w:rsidRPr="00345C27">
        <w:rPr>
          <w:rFonts w:ascii="Times New Roman" w:eastAsia="Times New Roman" w:hAnsi="Times New Roman" w:cs="Times New Roman"/>
          <w:sz w:val="28"/>
          <w:szCs w:val="28"/>
        </w:rPr>
        <w:t>атестаційної</w:t>
      </w:r>
      <w:proofErr w:type="spellEnd"/>
      <w:r w:rsidR="00345C27" w:rsidRPr="003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5C27" w:rsidRPr="00345C27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345C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5C27" w:rsidRPr="00345C27">
        <w:rPr>
          <w:rFonts w:ascii="Times New Roman" w:eastAsia="Times New Roman" w:hAnsi="Times New Roman" w:cs="Times New Roman"/>
          <w:sz w:val="28"/>
          <w:szCs w:val="28"/>
        </w:rPr>
        <w:t xml:space="preserve">закладу в 2023-2024 </w:t>
      </w:r>
      <w:proofErr w:type="spellStart"/>
      <w:r w:rsidR="00345C27" w:rsidRPr="00345C27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="00345C27" w:rsidRPr="003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5C27" w:rsidRPr="00345C27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345C27" w:rsidRPr="00345C2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345C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створено а</w:t>
      </w:r>
      <w:r w:rsidR="002B05A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</w:t>
      </w:r>
      <w:r w:rsidR="00345C2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стаці</w:t>
      </w:r>
      <w:r w:rsidR="002B05A3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345C2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ну комісію І рівня, до складу якої увійшло 17 осіб. Також, довела до відома членів атестаційної комісії їх обов</w:t>
      </w:r>
      <w:r w:rsidR="00345C27" w:rsidRPr="002B05A3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345C2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язки.</w:t>
      </w:r>
    </w:p>
    <w:p w14:paraId="7264FF4E" w14:textId="01B1D914" w:rsidR="00552FD3" w:rsidRDefault="002B05A3" w:rsidP="00086DB5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Голова атестаційної комісії</w:t>
      </w:r>
      <w:r w:rsidR="00D4371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D43714">
        <w:rPr>
          <w:rFonts w:ascii="Times New Roman" w:hAnsi="Times New Roman" w:cs="Times New Roman"/>
          <w:i/>
          <w:iCs/>
          <w:sz w:val="28"/>
          <w:szCs w:val="28"/>
          <w:lang w:val="uk-UA"/>
        </w:rPr>
        <w:t>Н.Сидоренко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p w14:paraId="664B3665" w14:textId="43C0928C" w:rsidR="002B05A3" w:rsidRPr="002B05A3" w:rsidRDefault="002B05A3" w:rsidP="002B05A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B05A3">
        <w:rPr>
          <w:rFonts w:ascii="Times New Roman" w:hAnsi="Times New Roman" w:cs="Times New Roman"/>
          <w:sz w:val="28"/>
          <w:szCs w:val="28"/>
          <w:lang w:val="uk-UA"/>
        </w:rPr>
        <w:t>роводить засідання атестаційної комісії;</w:t>
      </w:r>
    </w:p>
    <w:p w14:paraId="3715C9DE" w14:textId="6F855701" w:rsidR="002B05A3" w:rsidRDefault="002B05A3" w:rsidP="002B05A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підписує протоколи засідань атестаційної комісії та атестаційні листи;</w:t>
      </w:r>
    </w:p>
    <w:p w14:paraId="2181B472" w14:textId="77777777" w:rsidR="00EE57E6" w:rsidRDefault="002B05A3" w:rsidP="00EE57E6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обставин, які об’єктивно унеможливлюють проведення засідання комісії очно може прийняти рішення про проведення його в режимі відеоконференції. </w:t>
      </w:r>
    </w:p>
    <w:p w14:paraId="553C5E66" w14:textId="576225F9" w:rsidR="00EE57E6" w:rsidRPr="00EE57E6" w:rsidRDefault="00EE57E6" w:rsidP="00EE5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7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Заступник голови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атестаційної комісії</w:t>
      </w:r>
      <w:r w:rsidR="00D4371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D43714">
        <w:rPr>
          <w:rFonts w:ascii="Times New Roman" w:hAnsi="Times New Roman" w:cs="Times New Roman"/>
          <w:i/>
          <w:iCs/>
          <w:sz w:val="28"/>
          <w:szCs w:val="28"/>
          <w:lang w:val="uk-UA"/>
        </w:rPr>
        <w:t>Л.Мишакова</w:t>
      </w:r>
      <w:proofErr w:type="spellEnd"/>
      <w:r w:rsidRPr="00EE57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7FE4573" w14:textId="46F1C4B2" w:rsidR="00EE57E6" w:rsidRPr="00EE57E6" w:rsidRDefault="00EE57E6" w:rsidP="00EE57E6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57E6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EE5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E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EE57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57E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E5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комісії </w:t>
      </w:r>
      <w:r w:rsidRPr="00EE57E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57E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E5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E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E5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E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E57E6">
        <w:rPr>
          <w:rFonts w:ascii="Times New Roman" w:hAnsi="Times New Roman" w:cs="Times New Roman"/>
          <w:sz w:val="28"/>
          <w:szCs w:val="28"/>
        </w:rPr>
        <w:t>;</w:t>
      </w:r>
    </w:p>
    <w:p w14:paraId="40BB10D0" w14:textId="685A7846" w:rsidR="00EE57E6" w:rsidRPr="00EE57E6" w:rsidRDefault="00EE57E6" w:rsidP="00EE57E6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EE57E6">
        <w:rPr>
          <w:rFonts w:ascii="Times New Roman" w:hAnsi="Times New Roman" w:cs="Times New Roman"/>
          <w:sz w:val="28"/>
          <w:szCs w:val="28"/>
        </w:rPr>
        <w:t>кладає</w:t>
      </w:r>
      <w:proofErr w:type="spellEnd"/>
      <w:r w:rsidRPr="00EE57E6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E57E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E57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7E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E5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E6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EE57E6">
        <w:rPr>
          <w:rFonts w:ascii="Times New Roman" w:hAnsi="Times New Roman" w:cs="Times New Roman"/>
          <w:sz w:val="28"/>
          <w:szCs w:val="28"/>
        </w:rPr>
        <w:t>;</w:t>
      </w:r>
    </w:p>
    <w:p w14:paraId="6380D2B4" w14:textId="05099E86" w:rsidR="00EE57E6" w:rsidRPr="00EE57E6" w:rsidRDefault="00EE57E6" w:rsidP="00EE57E6">
      <w:pPr>
        <w:pStyle w:val="a4"/>
        <w:numPr>
          <w:ilvl w:val="0"/>
          <w:numId w:val="9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57E6">
        <w:rPr>
          <w:rFonts w:ascii="Times New Roman" w:hAnsi="Times New Roman" w:cs="Times New Roman"/>
          <w:sz w:val="28"/>
          <w:szCs w:val="28"/>
          <w:lang w:val="uk-UA"/>
        </w:rPr>
        <w:t>слідкує   за виконанням  графіку засідань атестаційної комісії;</w:t>
      </w:r>
    </w:p>
    <w:p w14:paraId="4C7B41AE" w14:textId="595704D9" w:rsidR="00EE57E6" w:rsidRPr="00EE57E6" w:rsidRDefault="00EE57E6" w:rsidP="00EE57E6">
      <w:pPr>
        <w:pStyle w:val="a4"/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7E6">
        <w:rPr>
          <w:rFonts w:ascii="Times New Roman" w:hAnsi="Times New Roman" w:cs="Times New Roman"/>
          <w:sz w:val="28"/>
          <w:szCs w:val="28"/>
          <w:lang w:val="uk-UA"/>
        </w:rPr>
        <w:t>збирає матеріали з  досвіду роботи вчителів, які атестуються;</w:t>
      </w:r>
    </w:p>
    <w:p w14:paraId="1133C6D8" w14:textId="77777777" w:rsidR="00D43714" w:rsidRDefault="00EE57E6" w:rsidP="00D43714">
      <w:pPr>
        <w:pStyle w:val="a4"/>
        <w:numPr>
          <w:ilvl w:val="0"/>
          <w:numId w:val="9"/>
        </w:numPr>
        <w:tabs>
          <w:tab w:val="num" w:pos="144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57E6">
        <w:rPr>
          <w:rFonts w:ascii="Times New Roman" w:hAnsi="Times New Roman" w:cs="Times New Roman"/>
          <w:sz w:val="28"/>
          <w:szCs w:val="28"/>
          <w:lang w:val="uk-UA"/>
        </w:rPr>
        <w:t>готує проекти  наказів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5A5B4E" w14:textId="65B1CB5C" w:rsidR="00D43714" w:rsidRPr="00D43714" w:rsidRDefault="00D43714" w:rsidP="00D43714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714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proofErr w:type="spellStart"/>
      <w:r w:rsidR="00EE57E6" w:rsidRPr="00D43714">
        <w:rPr>
          <w:rFonts w:ascii="Times New Roman" w:hAnsi="Times New Roman" w:cs="Times New Roman"/>
          <w:sz w:val="28"/>
          <w:szCs w:val="28"/>
        </w:rPr>
        <w:t>дійснює</w:t>
      </w:r>
      <w:proofErr w:type="spellEnd"/>
      <w:r w:rsidR="00EE57E6" w:rsidRPr="00D43714">
        <w:rPr>
          <w:rFonts w:ascii="Times New Roman" w:hAnsi="Times New Roman" w:cs="Times New Roman"/>
          <w:sz w:val="28"/>
          <w:szCs w:val="28"/>
        </w:rPr>
        <w:t xml:space="preserve">  контроль за  </w:t>
      </w:r>
      <w:proofErr w:type="spellStart"/>
      <w:r w:rsidR="00EE57E6" w:rsidRPr="00D43714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="00EE57E6" w:rsidRPr="00D437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57E6" w:rsidRPr="00D4371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EE57E6" w:rsidRPr="00D43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E6" w:rsidRPr="00D4371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E57E6" w:rsidRPr="00D43714">
        <w:rPr>
          <w:rFonts w:ascii="Times New Roman" w:hAnsi="Times New Roman" w:cs="Times New Roman"/>
          <w:sz w:val="28"/>
          <w:szCs w:val="28"/>
        </w:rPr>
        <w:t>;</w:t>
      </w:r>
    </w:p>
    <w:p w14:paraId="69A8269F" w14:textId="62489B4E" w:rsidR="00EE57E6" w:rsidRPr="00D43714" w:rsidRDefault="00EE57E6" w:rsidP="00D43714">
      <w:pPr>
        <w:pStyle w:val="a4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714">
        <w:rPr>
          <w:rFonts w:ascii="Times New Roman" w:hAnsi="Times New Roman" w:cs="Times New Roman"/>
          <w:sz w:val="28"/>
          <w:szCs w:val="28"/>
          <w:lang w:val="uk-UA"/>
        </w:rPr>
        <w:t>складає  графік проведення творчих звітів, відкритих уроків, засідань комісії  тощо;</w:t>
      </w:r>
    </w:p>
    <w:p w14:paraId="72DE917A" w14:textId="48833AD2" w:rsidR="00EE57E6" w:rsidRDefault="00EE57E6" w:rsidP="00D43714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714">
        <w:rPr>
          <w:rFonts w:ascii="Times New Roman" w:hAnsi="Times New Roman" w:cs="Times New Roman"/>
          <w:sz w:val="28"/>
          <w:szCs w:val="28"/>
          <w:lang w:val="uk-UA"/>
        </w:rPr>
        <w:t>забезпечує  методичну допомогу вчителям, які атестуються.</w:t>
      </w:r>
    </w:p>
    <w:p w14:paraId="3B8F372A" w14:textId="77777777" w:rsidR="00D43714" w:rsidRDefault="00D43714" w:rsidP="00EE57E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lang w:val="uk-UA"/>
        </w:rPr>
      </w:pPr>
      <w:r w:rsidRPr="00D43714">
        <w:rPr>
          <w:rFonts w:ascii="Times New Roman" w:hAnsi="Times New Roman" w:cs="Times New Roman"/>
          <w:i/>
          <w:iCs/>
          <w:sz w:val="28"/>
          <w:lang w:val="uk-UA"/>
        </w:rPr>
        <w:t>Секретар атестаційної комісії</w:t>
      </w:r>
      <w:r>
        <w:rPr>
          <w:rFonts w:ascii="Times New Roman" w:hAnsi="Times New Roman" w:cs="Times New Roman"/>
          <w:i/>
          <w:iCs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lang w:val="uk-UA"/>
        </w:rPr>
        <w:t>С.Калинчук</w:t>
      </w:r>
      <w:proofErr w:type="spellEnd"/>
      <w:r>
        <w:rPr>
          <w:rFonts w:ascii="Times New Roman" w:hAnsi="Times New Roman" w:cs="Times New Roman"/>
          <w:i/>
          <w:iCs/>
          <w:sz w:val="28"/>
          <w:lang w:val="uk-UA"/>
        </w:rPr>
        <w:t>:</w:t>
      </w:r>
    </w:p>
    <w:p w14:paraId="2E4E331E" w14:textId="77777777" w:rsidR="00D43714" w:rsidRDefault="00D43714" w:rsidP="00D43714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рганізува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до чинного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атестацію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забезпеч</w:t>
      </w:r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участь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11F9577" w14:textId="77777777" w:rsidR="00D43714" w:rsidRDefault="00D43714" w:rsidP="00EB6CBA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абезпеч</w:t>
      </w:r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прийом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реєстрацію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атестаційною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комісією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FFE1F63" w14:textId="77777777" w:rsidR="00D43714" w:rsidRDefault="00D43714" w:rsidP="00D43714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абезпеч</w:t>
      </w:r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протоколів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755916A2" w14:textId="77777777" w:rsidR="00D43714" w:rsidRPr="00D43714" w:rsidRDefault="00D43714" w:rsidP="00D43714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абезпеч</w:t>
      </w:r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якісне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атестаційних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листів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</w:p>
    <w:p w14:paraId="62F93A33" w14:textId="77777777" w:rsidR="00D43714" w:rsidRPr="00D43714" w:rsidRDefault="00D43714" w:rsidP="00D43714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рганіз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D4371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своєчасне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інформування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підлягають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черговій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позачерговій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у 2024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, в межах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повноважень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і час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запрошення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14:paraId="0E9511EF" w14:textId="77777777" w:rsidR="00D43714" w:rsidRPr="00D43714" w:rsidRDefault="00D43714" w:rsidP="00D43714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абезпеч</w:t>
      </w:r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оприлюднення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розміщення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hyperlink r:id="rId6" w:history="1">
        <w:r w:rsidRPr="00D43714">
          <w:rPr>
            <w:rStyle w:val="a5"/>
            <w:rFonts w:ascii="Times New Roman" w:hAnsi="Times New Roman" w:cs="Times New Roman"/>
            <w:sz w:val="28"/>
            <w:szCs w:val="28"/>
          </w:rPr>
          <w:t>https://sch33.edu.vn.ua</w:t>
        </w:r>
      </w:hyperlink>
      <w:r w:rsidRPr="00D4371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25EC080" w14:textId="0B92FBD5" w:rsidR="00EE57E6" w:rsidRDefault="00D43714" w:rsidP="00D43714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рганіз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овує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завершення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відповідним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прийняттям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714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D437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4371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</w:p>
    <w:p w14:paraId="7AC6429F" w14:textId="45E2D97F" w:rsidR="00D43714" w:rsidRDefault="00D43714" w:rsidP="00D43714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Члени атестаційної комісії:</w:t>
      </w:r>
    </w:p>
    <w:p w14:paraId="733072F6" w14:textId="3B101DED" w:rsidR="00D43714" w:rsidRDefault="00D43714" w:rsidP="00D43714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 документи, подані педагогічними працівниками, встановлюють їх відповідність вимогам законодавства </w:t>
      </w:r>
      <w:r w:rsidR="00F534C3">
        <w:rPr>
          <w:rFonts w:ascii="Times New Roman" w:hAnsi="Times New Roman" w:cs="Times New Roman"/>
          <w:sz w:val="28"/>
          <w:szCs w:val="28"/>
          <w:lang w:val="uk-UA"/>
        </w:rPr>
        <w:t>та вживають заходів щодо перевірки їх достовірності;</w:t>
      </w:r>
    </w:p>
    <w:p w14:paraId="725EA930" w14:textId="77777777" w:rsidR="00F534C3" w:rsidRDefault="00F534C3" w:rsidP="00D43714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вивчають та аналізують практичний досвід роботи педагогічних працівників для належного оцінювання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їх посадових обов’язків;</w:t>
      </w:r>
    </w:p>
    <w:p w14:paraId="0DD7A272" w14:textId="24FA6C2D" w:rsidR="00F534C3" w:rsidRPr="00D43714" w:rsidRDefault="00F534C3" w:rsidP="00D43714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приймають рішення про відповідність (невідповідність) педагогічних працівників закладу освіти займаним посадам, присвоєння (підтвердження) кваліфікаційних категорій і педагогічних звань або про відмову в такому присвоєнні (підтвердженні). </w:t>
      </w:r>
    </w:p>
    <w:p w14:paraId="32FF4BED" w14:textId="77777777" w:rsidR="00EE57E6" w:rsidRPr="00EE57E6" w:rsidRDefault="00EE57E6" w:rsidP="00EE57E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3FB767A8" w14:textId="77777777" w:rsidR="00552FD3" w:rsidRDefault="00552FD3" w:rsidP="00086D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4FB88CD3" w14:textId="79E54B85" w:rsidR="00552FD3" w:rsidRPr="00C91E8E" w:rsidRDefault="00552FD3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1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14:paraId="162F7AE0" w14:textId="77777777" w:rsidR="00F534C3" w:rsidRPr="00F534C3" w:rsidRDefault="00F534C3" w:rsidP="00F534C3">
      <w:pPr>
        <w:pStyle w:val="a6"/>
        <w:ind w:firstLine="709"/>
        <w:rPr>
          <w:sz w:val="28"/>
          <w:szCs w:val="28"/>
          <w:lang w:val="uk-UA"/>
        </w:rPr>
      </w:pPr>
      <w:r w:rsidRPr="00F534C3">
        <w:rPr>
          <w:sz w:val="28"/>
          <w:szCs w:val="28"/>
          <w:lang w:val="uk-UA"/>
        </w:rPr>
        <w:t>1. Надану інформацію прийняти до відома.</w:t>
      </w:r>
    </w:p>
    <w:p w14:paraId="2F0654D1" w14:textId="216F6A45" w:rsidR="00F534C3" w:rsidRDefault="00F534C3" w:rsidP="00F534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C91E8E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F534C3">
        <w:rPr>
          <w:rFonts w:ascii="Times New Roman" w:hAnsi="Times New Roman" w:cs="Times New Roman"/>
          <w:sz w:val="28"/>
          <w:szCs w:val="28"/>
          <w:lang w:val="uk-UA"/>
        </w:rPr>
        <w:t xml:space="preserve"> розподіл функціональних обов’язків серед членів атестаційної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04B862" w14:textId="77777777" w:rsidR="00F534C3" w:rsidRDefault="00F534C3" w:rsidP="00F534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22199B" w14:textId="20F09159" w:rsidR="00002597" w:rsidRPr="00002597" w:rsidRDefault="00F534C3" w:rsidP="00F534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0259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17, «ПРОТИ» - 0, «УТРИМАЛИСЯ» - 0</w:t>
      </w:r>
    </w:p>
    <w:p w14:paraId="0AB9B350" w14:textId="77777777" w:rsidR="00552FD3" w:rsidRDefault="00552FD3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002863" w14:textId="1321FE99" w:rsidR="00552FD3" w:rsidRPr="00C91E8E" w:rsidRDefault="00552FD3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1E8E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СЛУХАЛИ:</w:t>
      </w:r>
    </w:p>
    <w:p w14:paraId="3E220E20" w14:textId="17ADCE4F" w:rsidR="00F534C3" w:rsidRPr="00D07A97" w:rsidRDefault="00F534C3" w:rsidP="00D07A9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Секретаря атестаційної комісії</w:t>
      </w:r>
      <w:r w:rsidR="00D07A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07A97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С.Калинчук</w:t>
      </w:r>
      <w:proofErr w:type="spellEnd"/>
      <w:r w:rsidR="00552FD3" w:rsidRPr="00552F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2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ознайомила присутніх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F534C3">
        <w:rPr>
          <w:rFonts w:ascii="Times New Roman" w:eastAsia="Times New Roman" w:hAnsi="Times New Roman" w:cs="Times New Roman"/>
          <w:sz w:val="28"/>
          <w:szCs w:val="28"/>
        </w:rPr>
        <w:t>рафік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F5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34C3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F5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34C3">
        <w:rPr>
          <w:rFonts w:ascii="Times New Roman" w:eastAsia="Times New Roman" w:hAnsi="Times New Roman" w:cs="Times New Roman"/>
          <w:sz w:val="28"/>
          <w:szCs w:val="28"/>
        </w:rPr>
        <w:t>атестаційної</w:t>
      </w:r>
      <w:proofErr w:type="spellEnd"/>
      <w:r w:rsidRPr="00F5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34C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F534C3">
        <w:rPr>
          <w:rFonts w:ascii="Times New Roman" w:eastAsia="Times New Roman" w:hAnsi="Times New Roman" w:cs="Times New Roman"/>
          <w:sz w:val="28"/>
          <w:szCs w:val="28"/>
        </w:rPr>
        <w:t xml:space="preserve"> на 2023-2024 </w:t>
      </w:r>
      <w:proofErr w:type="spellStart"/>
      <w:r w:rsidRPr="00F534C3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F5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34C3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D0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 1)</w:t>
      </w:r>
    </w:p>
    <w:p w14:paraId="636761BD" w14:textId="3B84B399" w:rsidR="00552FD3" w:rsidRDefault="00552FD3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96C936B" w14:textId="77777777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5C58A5B" w14:textId="392C9573" w:rsidR="00002597" w:rsidRPr="00C91E8E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91E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УХВАЛИЛИ:</w:t>
      </w:r>
    </w:p>
    <w:p w14:paraId="632414BC" w14:textId="308B59E4" w:rsidR="00002597" w:rsidRDefault="00D07A97" w:rsidP="00344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графік засідань </w:t>
      </w:r>
      <w:proofErr w:type="spellStart"/>
      <w:r w:rsidRPr="00F534C3">
        <w:rPr>
          <w:rFonts w:ascii="Times New Roman" w:eastAsia="Times New Roman" w:hAnsi="Times New Roman" w:cs="Times New Roman"/>
          <w:sz w:val="28"/>
          <w:szCs w:val="28"/>
        </w:rPr>
        <w:t>атестаційної</w:t>
      </w:r>
      <w:proofErr w:type="spellEnd"/>
      <w:r w:rsidRPr="00F5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34C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F534C3">
        <w:rPr>
          <w:rFonts w:ascii="Times New Roman" w:eastAsia="Times New Roman" w:hAnsi="Times New Roman" w:cs="Times New Roman"/>
          <w:sz w:val="28"/>
          <w:szCs w:val="28"/>
        </w:rPr>
        <w:t xml:space="preserve"> на 2023-2024 </w:t>
      </w:r>
      <w:proofErr w:type="spellStart"/>
      <w:r w:rsidRPr="00F534C3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F5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34C3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96418A4" w14:textId="77777777" w:rsidR="00D07A97" w:rsidRPr="00D07A97" w:rsidRDefault="00D07A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24A203F" w14:textId="77777777" w:rsidR="00002597" w:rsidRP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17, «ПРОТИ» - 0, «УТРИМАЛИСЯ» - 0</w:t>
      </w:r>
    </w:p>
    <w:p w14:paraId="484DF8AF" w14:textId="77777777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AD7C025" w14:textId="77777777" w:rsidR="00002597" w:rsidRDefault="00002597" w:rsidP="00344EE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335A304" w14:textId="5E43DF8B" w:rsidR="00002597" w:rsidRDefault="00002597" w:rsidP="0000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    __________________ Н.СИДОРЕНКО</w:t>
      </w:r>
    </w:p>
    <w:p w14:paraId="553A2598" w14:textId="77777777" w:rsidR="00002597" w:rsidRDefault="00002597" w:rsidP="0000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D34726" w14:textId="1AE131BB" w:rsidR="00002597" w:rsidRDefault="00002597" w:rsidP="0000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атестаційної комісії   __________________ С.КАЛИНЧУК</w:t>
      </w:r>
    </w:p>
    <w:p w14:paraId="1B384378" w14:textId="6FBB5D47" w:rsidR="00002597" w:rsidRDefault="00002597" w:rsidP="0000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F6661B" w14:textId="77777777" w:rsidR="00002597" w:rsidRDefault="000025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B427625" w14:textId="7F4385E7" w:rsidR="00002597" w:rsidRDefault="00002597" w:rsidP="00002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3F6347BD" w14:textId="762C0C93" w:rsidR="00002597" w:rsidRDefault="00002597" w:rsidP="00002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протоколу атестаційної комісії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C3F04E" w14:textId="5BB87D03" w:rsidR="00002597" w:rsidRDefault="00002597" w:rsidP="00002597">
      <w:pPr>
        <w:spacing w:after="0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.09.2023 р. 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14:paraId="6336BFB8" w14:textId="77777777" w:rsidR="00002597" w:rsidRDefault="00002597" w:rsidP="00002597">
      <w:pPr>
        <w:spacing w:after="0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1DA0BD3" w14:textId="77777777" w:rsidR="00D07A97" w:rsidRDefault="00D07A97" w:rsidP="00D07A9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Графік</w:t>
      </w:r>
      <w:proofErr w:type="spellEnd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засідань</w:t>
      </w:r>
      <w:proofErr w:type="spellEnd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атестаційної</w:t>
      </w:r>
      <w:proofErr w:type="spellEnd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комісії</w:t>
      </w:r>
      <w:proofErr w:type="spellEnd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B52C95F" w14:textId="29ECD18E" w:rsidR="00D07A97" w:rsidRPr="00D07A97" w:rsidRDefault="00D07A97" w:rsidP="00D07A9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комунального</w:t>
      </w:r>
      <w:proofErr w:type="spellEnd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закладу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Вінницький</w:t>
      </w:r>
      <w:proofErr w:type="spellEnd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ліцей</w:t>
      </w:r>
      <w:proofErr w:type="spellEnd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№33»</w:t>
      </w:r>
    </w:p>
    <w:p w14:paraId="5203EF71" w14:textId="77777777" w:rsidR="00D07A97" w:rsidRPr="00D07A97" w:rsidRDefault="00D07A97" w:rsidP="00D07A9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 2023-2024 </w:t>
      </w:r>
      <w:proofErr w:type="spellStart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навчальний</w:t>
      </w:r>
      <w:proofErr w:type="spellEnd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рік</w:t>
      </w:r>
      <w:proofErr w:type="spellEnd"/>
    </w:p>
    <w:p w14:paraId="0037149D" w14:textId="77777777" w:rsidR="00D07A97" w:rsidRDefault="00D07A97" w:rsidP="00D07A97">
      <w:pPr>
        <w:spacing w:after="0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5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661"/>
        <w:gridCol w:w="6274"/>
      </w:tblGrid>
      <w:tr w:rsidR="00D07A97" w14:paraId="3A2930E5" w14:textId="77777777" w:rsidTr="003962C6">
        <w:trPr>
          <w:trHeight w:val="490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7D9C" w14:textId="77777777" w:rsidR="00D07A97" w:rsidRDefault="00D07A97" w:rsidP="003962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BAD1" w14:textId="77777777" w:rsidR="00D07A97" w:rsidRDefault="00D07A97" w:rsidP="003962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засідання</w:t>
            </w:r>
            <w:proofErr w:type="spellEnd"/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B06D" w14:textId="77777777" w:rsidR="00D07A97" w:rsidRDefault="00D07A97" w:rsidP="003962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роботи</w:t>
            </w:r>
            <w:proofErr w:type="spellEnd"/>
          </w:p>
        </w:tc>
      </w:tr>
      <w:tr w:rsidR="00D07A97" w14:paraId="5E74FE2C" w14:textId="77777777" w:rsidTr="003962C6">
        <w:trPr>
          <w:trHeight w:val="1727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9F3A" w14:textId="77777777" w:rsidR="00D07A97" w:rsidRDefault="00D07A97" w:rsidP="00396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4C56" w14:textId="77777777" w:rsidR="00D07A97" w:rsidRDefault="00D07A97" w:rsidP="00396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18.09.2023 р.</w:t>
            </w:r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5808" w14:textId="77777777" w:rsidR="00D07A97" w:rsidRPr="00E23ACF" w:rsidRDefault="00D07A97" w:rsidP="00D07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(Наказ МОН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09.09.2022р. №805).</w:t>
            </w:r>
          </w:p>
          <w:p w14:paraId="55F10E1C" w14:textId="77777777" w:rsidR="00D07A97" w:rsidRPr="003C3849" w:rsidRDefault="00D07A97" w:rsidP="00D07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розподіл</w:t>
            </w:r>
            <w:proofErr w:type="spellEnd"/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функціональних</w:t>
            </w:r>
            <w:proofErr w:type="spellEnd"/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</w:t>
            </w:r>
            <w:proofErr w:type="spellEnd"/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членами </w:t>
            </w:r>
            <w:proofErr w:type="spellStart"/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атестаційної</w:t>
            </w:r>
            <w:proofErr w:type="spellEnd"/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BB734E5" w14:textId="77777777" w:rsidR="00D07A97" w:rsidRPr="00E23ACF" w:rsidRDefault="00D07A97" w:rsidP="00D07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A97" w14:paraId="68F3B925" w14:textId="77777777" w:rsidTr="003962C6">
        <w:trPr>
          <w:trHeight w:val="3058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B4AD" w14:textId="77777777" w:rsidR="00D07A97" w:rsidRDefault="00D07A97" w:rsidP="00396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30C1" w14:textId="77777777" w:rsidR="00D07A97" w:rsidRDefault="00D07A97" w:rsidP="00396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16.10.2023 р.</w:t>
            </w:r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4921" w14:textId="77777777" w:rsidR="00D07A97" w:rsidRPr="00730792" w:rsidRDefault="00D07A97" w:rsidP="00D07A9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2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списків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підлягають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черговій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атестації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2024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році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строків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атестації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948235" w14:textId="77777777" w:rsidR="00D07A97" w:rsidRPr="00730792" w:rsidRDefault="00D07A97" w:rsidP="00D07A9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2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розгляд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чергової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атестації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окремих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педпрацівників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53F19C" w14:textId="77777777" w:rsidR="00D07A97" w:rsidRPr="00730792" w:rsidRDefault="00D07A97" w:rsidP="00D07A9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after="0" w:line="240" w:lineRule="auto"/>
              <w:ind w:left="22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списків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підлягають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позачерговій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атестації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поданих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68DD05" w14:textId="77777777" w:rsidR="00D07A97" w:rsidRPr="00730792" w:rsidRDefault="00D07A97" w:rsidP="00D07A97">
            <w:pPr>
              <w:pStyle w:val="a4"/>
              <w:numPr>
                <w:ilvl w:val="0"/>
                <w:numId w:val="12"/>
              </w:numPr>
              <w:tabs>
                <w:tab w:val="left" w:pos="492"/>
              </w:tabs>
              <w:spacing w:after="0" w:line="240" w:lineRule="auto"/>
              <w:ind w:left="2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складу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атестаційної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предмет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Закону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є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близькими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особами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атестуються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конфлікту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інтересів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7A97" w14:paraId="5A2FB4F4" w14:textId="77777777" w:rsidTr="003962C6">
        <w:trPr>
          <w:trHeight w:val="1078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A059" w14:textId="77777777" w:rsidR="00D07A97" w:rsidRDefault="00D07A97" w:rsidP="00396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635B" w14:textId="77777777" w:rsidR="00D07A97" w:rsidRDefault="00D07A97" w:rsidP="00396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17.01.2024 р.</w:t>
            </w:r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588C" w14:textId="77777777" w:rsidR="00D07A97" w:rsidRPr="00730792" w:rsidRDefault="00D07A97" w:rsidP="00D07A97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оцінювання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професійних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компетентностей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8FDF6F" w14:textId="77777777" w:rsidR="00D07A97" w:rsidRPr="00730792" w:rsidRDefault="00D07A97" w:rsidP="00D07A97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професійних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компетентностей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7B6072" w14:textId="77777777" w:rsidR="00D07A97" w:rsidRPr="00730792" w:rsidRDefault="00D07A97" w:rsidP="00D07A97">
            <w:pPr>
              <w:pStyle w:val="a4"/>
              <w:numPr>
                <w:ilvl w:val="0"/>
                <w:numId w:val="13"/>
              </w:numPr>
              <w:tabs>
                <w:tab w:val="left" w:pos="350"/>
              </w:tabs>
              <w:spacing w:after="0" w:line="240" w:lineRule="auto"/>
              <w:ind w:left="208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практичного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окремих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73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7A97" w14:paraId="79436B0E" w14:textId="77777777" w:rsidTr="003962C6">
        <w:trPr>
          <w:trHeight w:val="466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DB2D" w14:textId="77777777" w:rsidR="00D07A97" w:rsidRDefault="00D07A97" w:rsidP="00396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5079" w14:textId="77777777" w:rsidR="00D07A97" w:rsidRDefault="00D07A97" w:rsidP="00396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11.03.2024 р.</w:t>
            </w:r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0700" w14:textId="77777777" w:rsidR="00D07A97" w:rsidRPr="00730792" w:rsidRDefault="00D07A97" w:rsidP="00396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Про </w:t>
            </w:r>
            <w:proofErr w:type="spellStart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атестаційних</w:t>
            </w:r>
            <w:proofErr w:type="spellEnd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>ухвалення</w:t>
            </w:r>
            <w:proofErr w:type="spellEnd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попередніх</w:t>
            </w:r>
            <w:proofErr w:type="spellEnd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730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A97" w14:paraId="58C0EEE5" w14:textId="77777777" w:rsidTr="003962C6">
        <w:trPr>
          <w:trHeight w:val="2075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F332" w14:textId="77777777" w:rsidR="00D07A97" w:rsidRDefault="00D07A97" w:rsidP="00396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896C" w14:textId="77777777" w:rsidR="00D07A97" w:rsidRDefault="00D07A97" w:rsidP="00396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04.04.2024 р.</w:t>
            </w:r>
          </w:p>
        </w:tc>
        <w:tc>
          <w:tcPr>
            <w:tcW w:w="6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E047" w14:textId="77777777" w:rsidR="00D07A97" w:rsidRDefault="00D07A97" w:rsidP="00396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закладу.</w:t>
            </w:r>
          </w:p>
          <w:p w14:paraId="0751014D" w14:textId="77777777" w:rsidR="00D07A97" w:rsidRDefault="00D07A97" w:rsidP="00396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закладу.</w:t>
            </w:r>
          </w:p>
          <w:p w14:paraId="49ABA40A" w14:textId="77777777" w:rsidR="00D07A97" w:rsidRDefault="00D07A97" w:rsidP="00396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14:paraId="7D72DF77" w14:textId="77777777" w:rsidR="00002597" w:rsidRPr="007623D8" w:rsidRDefault="00002597" w:rsidP="00002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02597" w:rsidRPr="007623D8" w:rsidSect="00877C8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BE"/>
    <w:multiLevelType w:val="hybridMultilevel"/>
    <w:tmpl w:val="EC0E6618"/>
    <w:lvl w:ilvl="0" w:tplc="8AE4E97C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E2533"/>
    <w:multiLevelType w:val="multilevel"/>
    <w:tmpl w:val="918E76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810B83"/>
    <w:multiLevelType w:val="hybridMultilevel"/>
    <w:tmpl w:val="7542F288"/>
    <w:lvl w:ilvl="0" w:tplc="41AAA988">
      <w:start w:val="1"/>
      <w:numFmt w:val="decimal"/>
      <w:lvlText w:val="%1)"/>
      <w:lvlJc w:val="left"/>
      <w:pPr>
        <w:ind w:left="41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842" w:hanging="360"/>
      </w:pPr>
    </w:lvl>
    <w:lvl w:ilvl="2" w:tplc="0422001B" w:tentative="1">
      <w:start w:val="1"/>
      <w:numFmt w:val="lowerRoman"/>
      <w:lvlText w:val="%3."/>
      <w:lvlJc w:val="right"/>
      <w:pPr>
        <w:ind w:left="5562" w:hanging="180"/>
      </w:pPr>
    </w:lvl>
    <w:lvl w:ilvl="3" w:tplc="0422000F" w:tentative="1">
      <w:start w:val="1"/>
      <w:numFmt w:val="decimal"/>
      <w:lvlText w:val="%4."/>
      <w:lvlJc w:val="left"/>
      <w:pPr>
        <w:ind w:left="6282" w:hanging="360"/>
      </w:pPr>
    </w:lvl>
    <w:lvl w:ilvl="4" w:tplc="04220019" w:tentative="1">
      <w:start w:val="1"/>
      <w:numFmt w:val="lowerLetter"/>
      <w:lvlText w:val="%5."/>
      <w:lvlJc w:val="left"/>
      <w:pPr>
        <w:ind w:left="7002" w:hanging="360"/>
      </w:pPr>
    </w:lvl>
    <w:lvl w:ilvl="5" w:tplc="0422001B" w:tentative="1">
      <w:start w:val="1"/>
      <w:numFmt w:val="lowerRoman"/>
      <w:lvlText w:val="%6."/>
      <w:lvlJc w:val="right"/>
      <w:pPr>
        <w:ind w:left="7722" w:hanging="180"/>
      </w:pPr>
    </w:lvl>
    <w:lvl w:ilvl="6" w:tplc="0422000F" w:tentative="1">
      <w:start w:val="1"/>
      <w:numFmt w:val="decimal"/>
      <w:lvlText w:val="%7."/>
      <w:lvlJc w:val="left"/>
      <w:pPr>
        <w:ind w:left="8442" w:hanging="360"/>
      </w:pPr>
    </w:lvl>
    <w:lvl w:ilvl="7" w:tplc="04220019" w:tentative="1">
      <w:start w:val="1"/>
      <w:numFmt w:val="lowerLetter"/>
      <w:lvlText w:val="%8."/>
      <w:lvlJc w:val="left"/>
      <w:pPr>
        <w:ind w:left="9162" w:hanging="360"/>
      </w:pPr>
    </w:lvl>
    <w:lvl w:ilvl="8" w:tplc="0422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" w15:restartNumberingAfterBreak="0">
    <w:nsid w:val="140A7154"/>
    <w:multiLevelType w:val="multilevel"/>
    <w:tmpl w:val="E4D091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A16731"/>
    <w:multiLevelType w:val="multilevel"/>
    <w:tmpl w:val="4114F5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1B35990"/>
    <w:multiLevelType w:val="hybridMultilevel"/>
    <w:tmpl w:val="6F84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3208"/>
    <w:multiLevelType w:val="multilevel"/>
    <w:tmpl w:val="417C8962"/>
    <w:lvl w:ilvl="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B10511"/>
    <w:multiLevelType w:val="hybridMultilevel"/>
    <w:tmpl w:val="749AB9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1299E"/>
    <w:multiLevelType w:val="multilevel"/>
    <w:tmpl w:val="762268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324ADD"/>
    <w:multiLevelType w:val="multilevel"/>
    <w:tmpl w:val="9620B77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8AA2FD0"/>
    <w:multiLevelType w:val="multilevel"/>
    <w:tmpl w:val="5A9C8DC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-2144" w:hanging="360"/>
      </w:pPr>
    </w:lvl>
    <w:lvl w:ilvl="2">
      <w:start w:val="1"/>
      <w:numFmt w:val="lowerRoman"/>
      <w:lvlText w:val="%3."/>
      <w:lvlJc w:val="right"/>
      <w:pPr>
        <w:ind w:left="-1424" w:hanging="180"/>
      </w:pPr>
    </w:lvl>
    <w:lvl w:ilvl="3">
      <w:start w:val="1"/>
      <w:numFmt w:val="decimal"/>
      <w:lvlText w:val="%4."/>
      <w:lvlJc w:val="left"/>
      <w:pPr>
        <w:ind w:left="-704" w:hanging="360"/>
      </w:pPr>
    </w:lvl>
    <w:lvl w:ilvl="4">
      <w:start w:val="1"/>
      <w:numFmt w:val="lowerLetter"/>
      <w:lvlText w:val="%5."/>
      <w:lvlJc w:val="left"/>
      <w:pPr>
        <w:ind w:left="16" w:hanging="360"/>
      </w:pPr>
    </w:lvl>
    <w:lvl w:ilvl="5">
      <w:start w:val="1"/>
      <w:numFmt w:val="lowerRoman"/>
      <w:lvlText w:val="%6."/>
      <w:lvlJc w:val="right"/>
      <w:pPr>
        <w:ind w:left="736" w:hanging="180"/>
      </w:pPr>
    </w:lvl>
    <w:lvl w:ilvl="6">
      <w:start w:val="1"/>
      <w:numFmt w:val="decimal"/>
      <w:lvlText w:val="%7."/>
      <w:lvlJc w:val="left"/>
      <w:pPr>
        <w:ind w:left="1456" w:hanging="360"/>
      </w:pPr>
    </w:lvl>
    <w:lvl w:ilvl="7">
      <w:start w:val="1"/>
      <w:numFmt w:val="lowerLetter"/>
      <w:lvlText w:val="%8."/>
      <w:lvlJc w:val="left"/>
      <w:pPr>
        <w:ind w:left="2176" w:hanging="360"/>
      </w:pPr>
    </w:lvl>
    <w:lvl w:ilvl="8">
      <w:start w:val="1"/>
      <w:numFmt w:val="lowerRoman"/>
      <w:lvlText w:val="%9."/>
      <w:lvlJc w:val="right"/>
      <w:pPr>
        <w:ind w:left="2896" w:hanging="180"/>
      </w:pPr>
    </w:lvl>
  </w:abstractNum>
  <w:abstractNum w:abstractNumId="11" w15:restartNumberingAfterBreak="0">
    <w:nsid w:val="5B3B29FD"/>
    <w:multiLevelType w:val="hybridMultilevel"/>
    <w:tmpl w:val="DEA048F2"/>
    <w:lvl w:ilvl="0" w:tplc="D206BDF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FF056FE"/>
    <w:multiLevelType w:val="multilevel"/>
    <w:tmpl w:val="218A1968"/>
    <w:lvl w:ilvl="0">
      <w:start w:val="1"/>
      <w:numFmt w:val="decimal"/>
      <w:lvlText w:val="%1)"/>
      <w:lvlJc w:val="left"/>
      <w:pPr>
        <w:ind w:left="376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num w:numId="1" w16cid:durableId="1209806349">
    <w:abstractNumId w:val="6"/>
  </w:num>
  <w:num w:numId="2" w16cid:durableId="783575172">
    <w:abstractNumId w:val="10"/>
  </w:num>
  <w:num w:numId="3" w16cid:durableId="991833018">
    <w:abstractNumId w:val="7"/>
  </w:num>
  <w:num w:numId="4" w16cid:durableId="631058106">
    <w:abstractNumId w:val="4"/>
  </w:num>
  <w:num w:numId="5" w16cid:durableId="1301349026">
    <w:abstractNumId w:val="9"/>
  </w:num>
  <w:num w:numId="6" w16cid:durableId="1056929528">
    <w:abstractNumId w:val="1"/>
  </w:num>
  <w:num w:numId="7" w16cid:durableId="1499687143">
    <w:abstractNumId w:val="8"/>
  </w:num>
  <w:num w:numId="8" w16cid:durableId="260720462">
    <w:abstractNumId w:val="0"/>
  </w:num>
  <w:num w:numId="9" w16cid:durableId="1665275143">
    <w:abstractNumId w:val="11"/>
  </w:num>
  <w:num w:numId="10" w16cid:durableId="1944259157">
    <w:abstractNumId w:val="5"/>
  </w:num>
  <w:num w:numId="11" w16cid:durableId="452138337">
    <w:abstractNumId w:val="3"/>
  </w:num>
  <w:num w:numId="12" w16cid:durableId="1536426017">
    <w:abstractNumId w:val="12"/>
  </w:num>
  <w:num w:numId="13" w16cid:durableId="95113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8C"/>
    <w:rsid w:val="00002597"/>
    <w:rsid w:val="00086DB5"/>
    <w:rsid w:val="00203F81"/>
    <w:rsid w:val="002B05A3"/>
    <w:rsid w:val="00344EE9"/>
    <w:rsid w:val="00345C27"/>
    <w:rsid w:val="005159E3"/>
    <w:rsid w:val="00552FD3"/>
    <w:rsid w:val="007623D8"/>
    <w:rsid w:val="00877C8C"/>
    <w:rsid w:val="008A56AE"/>
    <w:rsid w:val="00B0752B"/>
    <w:rsid w:val="00C91E8E"/>
    <w:rsid w:val="00D07A97"/>
    <w:rsid w:val="00D43714"/>
    <w:rsid w:val="00EE57E6"/>
    <w:rsid w:val="00F5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42C2"/>
  <w15:chartTrackingRefBased/>
  <w15:docId w15:val="{A297D039-91D6-4F1D-98B3-48CF16FA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paragraph" w:styleId="a4">
    <w:name w:val="List Paragraph"/>
    <w:basedOn w:val="a"/>
    <w:uiPriority w:val="34"/>
    <w:qFormat/>
    <w:rsid w:val="00B0752B"/>
    <w:pPr>
      <w:ind w:left="720"/>
      <w:contextualSpacing/>
    </w:pPr>
  </w:style>
  <w:style w:type="character" w:styleId="a5">
    <w:name w:val="Hyperlink"/>
    <w:semiHidden/>
    <w:unhideWhenUsed/>
    <w:rsid w:val="002B05A3"/>
    <w:rPr>
      <w:color w:val="0000FF"/>
      <w:u w:val="single"/>
    </w:rPr>
  </w:style>
  <w:style w:type="paragraph" w:styleId="a6">
    <w:name w:val="No Spacing"/>
    <w:uiPriority w:val="1"/>
    <w:qFormat/>
    <w:rsid w:val="002B0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7">
    <w:name w:val="Title"/>
    <w:basedOn w:val="a"/>
    <w:link w:val="a8"/>
    <w:uiPriority w:val="10"/>
    <w:qFormat/>
    <w:rsid w:val="00EE57E6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2"/>
      <w:szCs w:val="20"/>
      <w:lang w:val="uk-UA" w:eastAsia="ru-RU"/>
      <w14:ligatures w14:val="none"/>
    </w:rPr>
  </w:style>
  <w:style w:type="character" w:customStyle="1" w:styleId="a8">
    <w:name w:val="Заголовок Знак"/>
    <w:basedOn w:val="a0"/>
    <w:link w:val="a7"/>
    <w:rsid w:val="00EE57E6"/>
    <w:rPr>
      <w:rFonts w:ascii="Times New Roman" w:eastAsia="Times New Roman" w:hAnsi="Times New Roman" w:cs="Times New Roman"/>
      <w:kern w:val="0"/>
      <w:sz w:val="32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33.edu.vn.ua" TargetMode="External"/><Relationship Id="rId5" Type="http://schemas.openxmlformats.org/officeDocument/2006/relationships/hyperlink" Target="http://zakon3.rada.gov.ua/laws/show/1060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Сніжана Калинчук</dc:creator>
  <cp:keywords/>
  <dc:description/>
  <cp:lastModifiedBy>Сніжана Калинчук</cp:lastModifiedBy>
  <cp:revision>6</cp:revision>
  <dcterms:created xsi:type="dcterms:W3CDTF">2023-10-18T17:22:00Z</dcterms:created>
  <dcterms:modified xsi:type="dcterms:W3CDTF">2023-10-22T08:21:00Z</dcterms:modified>
</cp:coreProperties>
</file>